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2D180" w14:textId="43195AD9" w:rsidR="008A1F1D" w:rsidRPr="00227A2B" w:rsidRDefault="008A1F1D" w:rsidP="00492465">
      <w:pPr>
        <w:keepNext/>
        <w:keepLines/>
        <w:spacing w:before="120" w:after="0" w:line="240" w:lineRule="auto"/>
        <w:ind w:left="9072"/>
        <w:jc w:val="both"/>
        <w:outlineLvl w:val="1"/>
        <w:rPr>
          <w:rFonts w:ascii="Times New Roman" w:eastAsia="Calibri" w:hAnsi="Times New Roman" w:cs="Times New Roman"/>
          <w:sz w:val="24"/>
          <w:szCs w:val="24"/>
          <w:lang w:eastAsia="lt-LT"/>
        </w:rPr>
      </w:pPr>
      <w:bookmarkStart w:id="0" w:name="_Ref38291223"/>
      <w:bookmarkStart w:id="1" w:name="_Ref38291334"/>
      <w:bookmarkStart w:id="2" w:name="_Ref38533412"/>
      <w:bookmarkStart w:id="3" w:name="_Toc155883263"/>
      <w:r w:rsidRPr="00227A2B">
        <w:rPr>
          <w:rFonts w:ascii="Times New Roman" w:eastAsia="Calibri Light" w:hAnsi="Times New Roman" w:cs="Times New Roman"/>
          <w:sz w:val="24"/>
          <w:szCs w:val="24"/>
          <w:lang w:eastAsia="lt-LT"/>
        </w:rPr>
        <w:t xml:space="preserve">Specialiųjų pirkimo sąlygų </w:t>
      </w:r>
      <w:r w:rsidRPr="00227A2B">
        <w:rPr>
          <w:rFonts w:ascii="Times New Roman" w:eastAsia="Calibri" w:hAnsi="Times New Roman" w:cs="Times New Roman"/>
          <w:sz w:val="24"/>
          <w:szCs w:val="24"/>
          <w:lang w:eastAsia="lt-LT"/>
        </w:rPr>
        <w:t>4 priedas „Tiekėjų kvalifikacijos reikalavimai“</w:t>
      </w:r>
      <w:bookmarkEnd w:id="0"/>
      <w:bookmarkEnd w:id="1"/>
      <w:bookmarkEnd w:id="2"/>
      <w:bookmarkEnd w:id="3"/>
    </w:p>
    <w:p w14:paraId="06ABCF21" w14:textId="77777777" w:rsidR="008A1F1D" w:rsidRPr="00227A2B" w:rsidRDefault="008A1F1D" w:rsidP="008A1F1D">
      <w:pPr>
        <w:spacing w:after="0" w:line="240" w:lineRule="auto"/>
        <w:jc w:val="center"/>
        <w:rPr>
          <w:rFonts w:ascii="Times New Roman" w:eastAsia="Calibri" w:hAnsi="Times New Roman" w:cs="Times New Roman"/>
          <w:sz w:val="24"/>
          <w:szCs w:val="24"/>
          <w:lang w:eastAsia="lt-LT"/>
        </w:rPr>
      </w:pPr>
    </w:p>
    <w:p w14:paraId="0835DE3D" w14:textId="6B32AECB" w:rsidR="008A1F1D" w:rsidRPr="00227A2B" w:rsidRDefault="008A1F1D" w:rsidP="008A1F1D">
      <w:pPr>
        <w:spacing w:after="0" w:line="240" w:lineRule="auto"/>
        <w:jc w:val="center"/>
        <w:rPr>
          <w:rFonts w:ascii="Times New Roman" w:eastAsia="Calibri" w:hAnsi="Times New Roman" w:cs="Times New Roman"/>
          <w:b/>
          <w:bCs/>
          <w:color w:val="FF0000"/>
          <w:sz w:val="24"/>
          <w:szCs w:val="24"/>
          <w:lang w:eastAsia="lt-LT"/>
        </w:rPr>
      </w:pPr>
      <w:r w:rsidRPr="00227A2B">
        <w:rPr>
          <w:rFonts w:ascii="Times New Roman" w:eastAsia="Calibri" w:hAnsi="Times New Roman" w:cs="Times New Roman"/>
          <w:b/>
          <w:bCs/>
          <w:sz w:val="24"/>
          <w:szCs w:val="24"/>
          <w:lang w:eastAsia="lt-LT"/>
        </w:rPr>
        <w:t xml:space="preserve">TIEKĖJŲ KVALIFIKACIJOS REIKALAVIMAI </w:t>
      </w:r>
    </w:p>
    <w:p w14:paraId="159B74F2" w14:textId="77777777" w:rsidR="008A1F1D" w:rsidRPr="00227A2B" w:rsidRDefault="008A1F1D" w:rsidP="008A1F1D">
      <w:pPr>
        <w:spacing w:after="0" w:line="240" w:lineRule="auto"/>
        <w:jc w:val="both"/>
        <w:rPr>
          <w:rFonts w:ascii="Times New Roman" w:eastAsia="Arial" w:hAnsi="Times New Roman" w:cs="Times New Roman"/>
          <w:i/>
          <w:color w:val="FF0000"/>
          <w:sz w:val="24"/>
          <w:szCs w:val="24"/>
          <w:lang w:eastAsia="lt-LT"/>
        </w:rPr>
      </w:pPr>
    </w:p>
    <w:p w14:paraId="69C0901F" w14:textId="77777777" w:rsidR="00DB02EB" w:rsidRPr="00227A2B" w:rsidRDefault="00DB02EB" w:rsidP="00DB02EB">
      <w:pPr>
        <w:pStyle w:val="Sraopastraipa"/>
        <w:spacing w:after="0" w:line="240" w:lineRule="auto"/>
        <w:ind w:left="0" w:firstLine="1276"/>
        <w:jc w:val="both"/>
        <w:rPr>
          <w:rFonts w:ascii="Times New Roman" w:hAnsi="Times New Roman" w:cs="Times New Roman"/>
          <w:sz w:val="24"/>
          <w:szCs w:val="24"/>
        </w:rPr>
      </w:pPr>
      <w:r w:rsidRPr="00227A2B">
        <w:rPr>
          <w:rFonts w:ascii="Times New Roman" w:hAnsi="Times New Roman" w:cs="Times New Roman"/>
          <w:sz w:val="24"/>
          <w:szCs w:val="24"/>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1B65ECB3" w14:textId="7B42C8A7" w:rsidR="00DB02EB" w:rsidRPr="00227A2B" w:rsidRDefault="00DB02EB" w:rsidP="00DB02EB">
      <w:pPr>
        <w:suppressAutoHyphens/>
        <w:spacing w:after="0" w:line="240" w:lineRule="auto"/>
        <w:ind w:firstLine="1276"/>
        <w:jc w:val="both"/>
        <w:rPr>
          <w:rFonts w:ascii="Times New Roman" w:hAnsi="Times New Roman" w:cs="Times New Roman"/>
          <w:sz w:val="24"/>
          <w:szCs w:val="24"/>
        </w:rPr>
      </w:pPr>
      <w:r w:rsidRPr="00227A2B">
        <w:rPr>
          <w:rFonts w:ascii="Times New Roman" w:hAnsi="Times New Roman" w:cs="Times New Roman"/>
          <w:bCs/>
          <w:iCs/>
          <w:sz w:val="24"/>
          <w:szCs w:val="24"/>
        </w:rPr>
        <w:t xml:space="preserve">2. </w:t>
      </w:r>
      <w:r w:rsidRPr="00227A2B">
        <w:rPr>
          <w:rFonts w:ascii="Times New Roman" w:hAnsi="Times New Roman" w:cs="Times New Roman"/>
          <w:sz w:val="24"/>
          <w:szCs w:val="24"/>
        </w:rPr>
        <w:t xml:space="preserve">Tiekėjas, teikdamas pasiūlymą, turi pateikti </w:t>
      </w:r>
      <w:r w:rsidRPr="00227A2B">
        <w:rPr>
          <w:rFonts w:ascii="Times New Roman" w:hAnsi="Times New Roman" w:cs="Times New Roman"/>
          <w:sz w:val="24"/>
          <w:szCs w:val="24"/>
          <w:shd w:val="clear" w:color="auto" w:fill="FFFFFF"/>
        </w:rPr>
        <w:t>Europos bendrąjį viešųjų pirkimų dokumentą (toliau –</w:t>
      </w:r>
      <w:r w:rsidRPr="00227A2B">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227A2B">
        <w:rPr>
          <w:rFonts w:ascii="Times New Roman" w:hAnsi="Times New Roman" w:cs="Times New Roman"/>
          <w:bCs/>
          <w:iCs/>
          <w:color w:val="000000"/>
          <w:sz w:val="24"/>
          <w:szCs w:val="24"/>
        </w:rPr>
        <w:t xml:space="preserve">EBVPD pildomas jį įkėlus į svetainę </w:t>
      </w:r>
      <w:hyperlink r:id="rId11" w:history="1">
        <w:r w:rsidRPr="00227A2B">
          <w:rPr>
            <w:rFonts w:ascii="Times New Roman" w:hAnsi="Times New Roman" w:cs="Times New Roman"/>
            <w:bCs/>
            <w:iCs/>
            <w:color w:val="0000FF"/>
            <w:sz w:val="24"/>
            <w:szCs w:val="24"/>
            <w:u w:val="single"/>
          </w:rPr>
          <w:t>http://ebvpd.eviesiejipirkimai.lt/espd-web/</w:t>
        </w:r>
      </w:hyperlink>
      <w:r w:rsidRPr="00227A2B">
        <w:rPr>
          <w:rFonts w:ascii="Times New Roman" w:hAnsi="Times New Roman" w:cs="Times New Roman"/>
          <w:bCs/>
          <w:iCs/>
          <w:color w:val="0000FF"/>
          <w:sz w:val="24"/>
          <w:szCs w:val="24"/>
        </w:rPr>
        <w:t xml:space="preserve"> </w:t>
      </w:r>
      <w:r w:rsidRPr="00227A2B">
        <w:rPr>
          <w:rFonts w:ascii="Times New Roman" w:hAnsi="Times New Roman" w:cs="Times New Roman"/>
          <w:bCs/>
          <w:iCs/>
          <w:color w:val="000000"/>
          <w:sz w:val="24"/>
          <w:szCs w:val="24"/>
        </w:rPr>
        <w:t xml:space="preserve">ir užpildžius bei atsisiuntus pateikiamas su pasiūlymu. </w:t>
      </w:r>
      <w:r w:rsidRPr="00227A2B">
        <w:rPr>
          <w:rFonts w:ascii="Times New Roman" w:hAnsi="Times New Roman" w:cs="Times New Roman"/>
          <w:bCs/>
          <w:iCs/>
          <w:sz w:val="24"/>
          <w:szCs w:val="24"/>
        </w:rPr>
        <w:t xml:space="preserve">EBVPD forma pateikiama </w:t>
      </w:r>
      <w:r w:rsidR="00F16A62" w:rsidRPr="00227A2B">
        <w:rPr>
          <w:rFonts w:ascii="Times New Roman" w:hAnsi="Times New Roman" w:cs="Times New Roman"/>
          <w:bCs/>
          <w:iCs/>
          <w:sz w:val="24"/>
          <w:szCs w:val="24"/>
        </w:rPr>
        <w:t>5</w:t>
      </w:r>
      <w:r w:rsidRPr="00227A2B">
        <w:rPr>
          <w:rFonts w:ascii="Times New Roman" w:hAnsi="Times New Roman" w:cs="Times New Roman"/>
          <w:bCs/>
          <w:iCs/>
          <w:color w:val="7030A0"/>
          <w:sz w:val="24"/>
          <w:szCs w:val="24"/>
        </w:rPr>
        <w:t xml:space="preserve"> priede</w:t>
      </w:r>
      <w:r w:rsidRPr="00227A2B">
        <w:rPr>
          <w:rFonts w:ascii="Times New Roman" w:hAnsi="Times New Roman" w:cs="Times New Roman"/>
          <w:bCs/>
          <w:iCs/>
          <w:sz w:val="24"/>
          <w:szCs w:val="24"/>
        </w:rPr>
        <w:t>.</w:t>
      </w:r>
    </w:p>
    <w:p w14:paraId="30365709" w14:textId="77777777" w:rsidR="00DB02EB" w:rsidRPr="00227A2B" w:rsidRDefault="00DB02EB" w:rsidP="00DB02EB">
      <w:pPr>
        <w:suppressAutoHyphens/>
        <w:spacing w:after="0" w:line="240" w:lineRule="auto"/>
        <w:ind w:firstLine="1276"/>
        <w:jc w:val="both"/>
        <w:rPr>
          <w:rFonts w:ascii="Times New Roman" w:hAnsi="Times New Roman" w:cs="Times New Roman"/>
          <w:b/>
          <w:iCs/>
          <w:sz w:val="24"/>
          <w:szCs w:val="24"/>
        </w:rPr>
      </w:pPr>
      <w:r w:rsidRPr="00227A2B">
        <w:rPr>
          <w:rFonts w:ascii="Times New Roman" w:hAnsi="Times New Roman" w:cs="Times New Roman"/>
          <w:b/>
          <w:iCs/>
          <w:sz w:val="24"/>
          <w:szCs w:val="24"/>
        </w:rPr>
        <w:t xml:space="preserve">3. Su pasiūlymu teikiamas tik EBVPD. Perkančioji organizacija su pasiūlymu nereikalauja pateikti lentelėse nurodytų aktualių dokumentų, patvirtinančių kvalifikacijos reikalavimų </w:t>
      </w:r>
      <w:r w:rsidRPr="00227A2B">
        <w:rPr>
          <w:rFonts w:ascii="Times New Roman" w:hAnsi="Times New Roman" w:cs="Times New Roman"/>
          <w:b/>
          <w:sz w:val="24"/>
          <w:szCs w:val="24"/>
        </w:rPr>
        <w:t>ir (arba) reikalavimų dėl kokybės vadybos sistemos ir (arba) aplinkos apsaugos vadybos sistemos standartų laikymosi</w:t>
      </w:r>
      <w:r w:rsidRPr="00227A2B">
        <w:rPr>
          <w:rFonts w:ascii="Times New Roman" w:hAnsi="Times New Roman" w:cs="Times New Roman"/>
          <w:b/>
          <w:iCs/>
          <w:sz w:val="24"/>
          <w:szCs w:val="24"/>
        </w:rPr>
        <w:t xml:space="preserve"> atitikimą. Perkančioji organizacija aktualių dokumentų, patvirtinančių kvalifikacijos reikalavimų atitikimą, reikalaus pateikti tik iš ekonomiškai naudingiausią pasiūlymą pateikusio tiekėjo prieš nustatant laimėjusį pasiūlymą.</w:t>
      </w:r>
    </w:p>
    <w:p w14:paraId="66BCEA7F" w14:textId="77777777" w:rsidR="006B090E" w:rsidRPr="00227A2B" w:rsidRDefault="006B090E" w:rsidP="006B090E">
      <w:pPr>
        <w:suppressAutoHyphens/>
        <w:spacing w:after="0" w:line="240" w:lineRule="auto"/>
        <w:ind w:firstLine="1276"/>
        <w:jc w:val="both"/>
        <w:rPr>
          <w:rFonts w:ascii="Times New Roman" w:hAnsi="Times New Roman" w:cs="Times New Roman"/>
          <w:b/>
          <w:bCs/>
          <w:iCs/>
          <w:sz w:val="24"/>
          <w:szCs w:val="24"/>
        </w:rPr>
      </w:pPr>
      <w:r w:rsidRPr="00227A2B">
        <w:rPr>
          <w:rFonts w:ascii="Times New Roman" w:hAnsi="Times New Roman" w:cs="Times New Roman"/>
          <w:b/>
          <w:bCs/>
          <w:iCs/>
          <w:sz w:val="24"/>
          <w:szCs w:val="24"/>
          <w:highlight w:val="yellow"/>
        </w:rPr>
        <w:t>4. SVARBU:</w:t>
      </w:r>
      <w:r w:rsidRPr="00227A2B">
        <w:rPr>
          <w:rFonts w:ascii="Times New Roman" w:hAnsi="Times New Roman" w:cs="Times New Roman"/>
          <w:b/>
          <w:bCs/>
          <w:iCs/>
          <w:sz w:val="24"/>
          <w:szCs w:val="24"/>
        </w:rPr>
        <w:t xml:space="preserve"> </w:t>
      </w:r>
    </w:p>
    <w:p w14:paraId="787CFECC" w14:textId="77777777" w:rsidR="006B090E" w:rsidRPr="00227A2B"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227A2B">
        <w:rPr>
          <w:rFonts w:ascii="Times New Roman" w:hAnsi="Times New Roman" w:cs="Times New Roman"/>
          <w:b/>
          <w:bCs/>
          <w:iCs/>
          <w:color w:val="C45911" w:themeColor="accent2" w:themeShade="BF"/>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227A2B">
        <w:rPr>
          <w:rFonts w:ascii="Times New Roman" w:hAnsi="Times New Roman" w:cs="Times New Roman"/>
          <w:b/>
          <w:bCs/>
          <w:iCs/>
          <w:color w:val="C45911" w:themeColor="accent2" w:themeShade="BF"/>
          <w:sz w:val="24"/>
          <w:szCs w:val="24"/>
          <w:u w:val="single"/>
        </w:rPr>
        <w:t>tik pradinius kvalifikacijos duomenis</w:t>
      </w:r>
      <w:r w:rsidRPr="00227A2B">
        <w:rPr>
          <w:rFonts w:ascii="Times New Roman" w:hAnsi="Times New Roman" w:cs="Times New Roman"/>
          <w:b/>
          <w:bCs/>
          <w:iCs/>
          <w:color w:val="C45911" w:themeColor="accent2" w:themeShade="BF"/>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6E47D131" w14:textId="334BE9DA" w:rsidR="006B090E" w:rsidRPr="00227A2B"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227A2B">
        <w:rPr>
          <w:rFonts w:ascii="Times New Roman" w:hAnsi="Times New Roman" w:cs="Times New Roman"/>
          <w:b/>
          <w:bCs/>
          <w:iCs/>
          <w:color w:val="C45911" w:themeColor="accent2" w:themeShade="BF"/>
          <w:sz w:val="24"/>
          <w:szCs w:val="24"/>
        </w:rPr>
        <w:t xml:space="preserve">4.2. </w:t>
      </w:r>
      <w:r w:rsidR="00973CFE" w:rsidRPr="00227A2B">
        <w:rPr>
          <w:rFonts w:ascii="Times New Roman" w:hAnsi="Times New Roman" w:cs="Times New Roman"/>
          <w:b/>
          <w:bCs/>
          <w:iCs/>
          <w:color w:val="C45911" w:themeColor="accent2" w:themeShade="BF"/>
          <w:sz w:val="24"/>
          <w:szCs w:val="24"/>
        </w:rPr>
        <w:t>Tiekėjas</w:t>
      </w:r>
      <w:r w:rsidRPr="00227A2B">
        <w:rPr>
          <w:rFonts w:ascii="Times New Roman" w:hAnsi="Times New Roman" w:cs="Times New Roman"/>
          <w:b/>
          <w:bCs/>
          <w:iCs/>
          <w:color w:val="C45911" w:themeColor="accent2" w:themeShade="BF"/>
          <w:sz w:val="24"/>
          <w:szCs w:val="24"/>
        </w:rPr>
        <w:t xml:space="preserve"> atitiktį patvirtinančius duomenis ir dokumentus </w:t>
      </w:r>
      <w:r w:rsidR="004E4B28" w:rsidRPr="00227A2B">
        <w:rPr>
          <w:rFonts w:ascii="Times New Roman" w:hAnsi="Times New Roman" w:cs="Times New Roman"/>
          <w:b/>
          <w:bCs/>
          <w:iCs/>
          <w:color w:val="C45911" w:themeColor="accent2" w:themeShade="BF"/>
          <w:sz w:val="24"/>
          <w:szCs w:val="24"/>
        </w:rPr>
        <w:t xml:space="preserve">privalo </w:t>
      </w:r>
      <w:r w:rsidRPr="00227A2B">
        <w:rPr>
          <w:rFonts w:ascii="Times New Roman" w:hAnsi="Times New Roman" w:cs="Times New Roman"/>
          <w:b/>
          <w:bCs/>
          <w:iCs/>
          <w:color w:val="C45911" w:themeColor="accent2" w:themeShade="BF"/>
          <w:sz w:val="24"/>
          <w:szCs w:val="24"/>
        </w:rPr>
        <w:t>teikti ne kartu su pasiūlymu, o tada, kai bus gautas Perkančiosios organizacijos prašymas iki nustatytos datos pateikti kvalifikaciją patvirtinančius duomenis ir dokumentus.</w:t>
      </w:r>
    </w:p>
    <w:p w14:paraId="7E7F2825" w14:textId="5AB4CAC7" w:rsidR="006B090E" w:rsidRPr="00227A2B"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227A2B">
        <w:rPr>
          <w:rFonts w:ascii="Times New Roman" w:hAnsi="Times New Roman" w:cs="Times New Roman"/>
          <w:b/>
          <w:bCs/>
          <w:iCs/>
          <w:color w:val="C45911" w:themeColor="accent2" w:themeShade="BF"/>
          <w:sz w:val="24"/>
          <w:szCs w:val="24"/>
        </w:rPr>
        <w:t>4.</w:t>
      </w:r>
      <w:r w:rsidR="00CE5364" w:rsidRPr="00227A2B">
        <w:rPr>
          <w:rFonts w:ascii="Times New Roman" w:hAnsi="Times New Roman" w:cs="Times New Roman"/>
          <w:b/>
          <w:bCs/>
          <w:iCs/>
          <w:color w:val="C45911" w:themeColor="accent2" w:themeShade="BF"/>
          <w:sz w:val="24"/>
          <w:szCs w:val="24"/>
        </w:rPr>
        <w:t>3</w:t>
      </w:r>
      <w:r w:rsidRPr="00227A2B">
        <w:rPr>
          <w:rFonts w:ascii="Times New Roman" w:hAnsi="Times New Roman" w:cs="Times New Roman"/>
          <w:b/>
          <w:bCs/>
          <w:iCs/>
          <w:color w:val="C45911" w:themeColor="accent2" w:themeShade="BF"/>
          <w:sz w:val="24"/>
          <w:szCs w:val="24"/>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3B9A95FF" w14:textId="77777777" w:rsidR="006B090E" w:rsidRPr="00227A2B" w:rsidRDefault="006B090E" w:rsidP="006B090E">
      <w:pPr>
        <w:suppressAutoHyphens/>
        <w:spacing w:after="0" w:line="240" w:lineRule="auto"/>
        <w:ind w:firstLine="1276"/>
        <w:jc w:val="both"/>
        <w:rPr>
          <w:rFonts w:ascii="Times New Roman" w:hAnsi="Times New Roman" w:cs="Times New Roman"/>
          <w:b/>
          <w:iCs/>
          <w:color w:val="FF0000"/>
          <w:sz w:val="24"/>
          <w:szCs w:val="24"/>
        </w:rPr>
      </w:pPr>
    </w:p>
    <w:p w14:paraId="60C27B96" w14:textId="77777777" w:rsidR="00C4353F" w:rsidRPr="00227A2B"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r w:rsidRPr="00227A2B">
        <w:rPr>
          <w:rFonts w:ascii="Times New Roman" w:eastAsia="Calibri" w:hAnsi="Times New Roman" w:cs="Times New Roman"/>
          <w:b/>
          <w:bCs/>
          <w:sz w:val="24"/>
          <w:szCs w:val="24"/>
          <w:lang w:eastAsia="lt-LT"/>
        </w:rPr>
        <w:t>Tiekėjų kvalifikacijos reikalavimai</w:t>
      </w:r>
    </w:p>
    <w:p w14:paraId="20D0DEF9" w14:textId="0DF08F9F" w:rsidR="008A1F1D" w:rsidRPr="00227A2B"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p>
    <w:p w14:paraId="0806A7D7" w14:textId="04A02A7B" w:rsidR="008A1F1D" w:rsidRPr="00227A2B" w:rsidRDefault="00F84238" w:rsidP="00F84238">
      <w:pPr>
        <w:spacing w:before="60" w:after="60" w:line="256" w:lineRule="auto"/>
        <w:jc w:val="right"/>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1 lentelė „Kvalifikacijos reikalavimai“</w:t>
      </w:r>
    </w:p>
    <w:tbl>
      <w:tblPr>
        <w:tblStyle w:val="TableGrid31"/>
        <w:tblW w:w="5000" w:type="pct"/>
        <w:tblLook w:val="04A0" w:firstRow="1" w:lastRow="0" w:firstColumn="1" w:lastColumn="0" w:noHBand="0" w:noVBand="1"/>
      </w:tblPr>
      <w:tblGrid>
        <w:gridCol w:w="845"/>
        <w:gridCol w:w="4254"/>
        <w:gridCol w:w="5705"/>
        <w:gridCol w:w="3756"/>
      </w:tblGrid>
      <w:tr w:rsidR="008A1F1D" w:rsidRPr="00227A2B" w14:paraId="780AD20D" w14:textId="77777777" w:rsidTr="001B06F2">
        <w:trPr>
          <w:cantSplit/>
          <w:tblHeader/>
        </w:trPr>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32BCFA3" w14:textId="02C97437" w:rsidR="009D7042" w:rsidRPr="00227A2B" w:rsidRDefault="008A1F1D" w:rsidP="009D7042">
            <w:pPr>
              <w:spacing w:before="60" w:after="60" w:line="256" w:lineRule="auto"/>
              <w:ind w:firstLine="0"/>
              <w:jc w:val="center"/>
              <w:rPr>
                <w:rFonts w:eastAsia="Calibri"/>
                <w:b/>
                <w:bCs/>
                <w:sz w:val="24"/>
                <w:szCs w:val="24"/>
              </w:rPr>
            </w:pPr>
            <w:r w:rsidRPr="00227A2B">
              <w:rPr>
                <w:rFonts w:eastAsia="Calibri"/>
                <w:b/>
                <w:bCs/>
                <w:sz w:val="24"/>
                <w:szCs w:val="24"/>
              </w:rPr>
              <w:t>Eil.</w:t>
            </w:r>
          </w:p>
          <w:p w14:paraId="02618B1F" w14:textId="0E32852D" w:rsidR="008A1F1D" w:rsidRPr="00227A2B" w:rsidRDefault="008A1F1D" w:rsidP="009D7042">
            <w:pPr>
              <w:spacing w:before="60" w:after="60" w:line="256" w:lineRule="auto"/>
              <w:ind w:firstLine="0"/>
              <w:jc w:val="center"/>
              <w:rPr>
                <w:b/>
                <w:bCs/>
                <w:sz w:val="24"/>
                <w:szCs w:val="24"/>
              </w:rPr>
            </w:pPr>
            <w:r w:rsidRPr="00227A2B">
              <w:rPr>
                <w:rFonts w:eastAsia="Calibri"/>
                <w:b/>
                <w:bCs/>
                <w:sz w:val="24"/>
                <w:szCs w:val="24"/>
              </w:rPr>
              <w:t>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7322D796" w14:textId="77777777" w:rsidR="008A1F1D" w:rsidRPr="00227A2B" w:rsidRDefault="008A1F1D" w:rsidP="009D7042">
            <w:pPr>
              <w:spacing w:before="60" w:after="60" w:line="256" w:lineRule="auto"/>
              <w:ind w:firstLine="0"/>
              <w:jc w:val="center"/>
              <w:rPr>
                <w:rFonts w:eastAsia="Calibri"/>
                <w:b/>
                <w:bCs/>
                <w:sz w:val="24"/>
                <w:szCs w:val="24"/>
              </w:rPr>
            </w:pPr>
            <w:r w:rsidRPr="00227A2B">
              <w:rPr>
                <w:b/>
                <w:bCs/>
                <w:color w:val="000000"/>
                <w:sz w:val="24"/>
                <w:szCs w:val="24"/>
              </w:rPr>
              <w:t>Kvalifikacijos reikalavimas</w:t>
            </w:r>
          </w:p>
        </w:tc>
        <w:tc>
          <w:tcPr>
            <w:tcW w:w="195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B57F98" w14:textId="5F73F947" w:rsidR="008A1F1D" w:rsidRPr="00227A2B" w:rsidRDefault="008A1F1D" w:rsidP="009D7042">
            <w:pPr>
              <w:autoSpaceDE w:val="0"/>
              <w:autoSpaceDN w:val="0"/>
              <w:adjustRightInd w:val="0"/>
              <w:ind w:firstLine="0"/>
              <w:jc w:val="center"/>
              <w:rPr>
                <w:b/>
                <w:bCs/>
                <w:color w:val="000000"/>
                <w:sz w:val="24"/>
                <w:szCs w:val="24"/>
              </w:rPr>
            </w:pPr>
            <w:r w:rsidRPr="00227A2B">
              <w:rPr>
                <w:b/>
                <w:bCs/>
                <w:color w:val="000000"/>
                <w:sz w:val="24"/>
                <w:szCs w:val="24"/>
              </w:rPr>
              <w:t>Atitiktį reikalavimui įrodantys dokumentai</w:t>
            </w:r>
          </w:p>
        </w:tc>
        <w:tc>
          <w:tcPr>
            <w:tcW w:w="12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FECBC91" w14:textId="77777777" w:rsidR="008A1F1D" w:rsidRPr="00227A2B" w:rsidRDefault="008A1F1D" w:rsidP="009D7042">
            <w:pPr>
              <w:autoSpaceDE w:val="0"/>
              <w:autoSpaceDN w:val="0"/>
              <w:adjustRightInd w:val="0"/>
              <w:ind w:firstLine="0"/>
              <w:jc w:val="center"/>
              <w:rPr>
                <w:b/>
                <w:bCs/>
                <w:color w:val="000000"/>
                <w:sz w:val="24"/>
                <w:szCs w:val="24"/>
              </w:rPr>
            </w:pPr>
            <w:r w:rsidRPr="00227A2B">
              <w:rPr>
                <w:b/>
                <w:bCs/>
                <w:color w:val="000000"/>
                <w:sz w:val="24"/>
                <w:szCs w:val="24"/>
              </w:rPr>
              <w:t>Subjektas, kuris turi atitikti reikalavimą</w:t>
            </w:r>
          </w:p>
        </w:tc>
      </w:tr>
      <w:tr w:rsidR="008A1F1D" w:rsidRPr="00227A2B" w14:paraId="4EAA0185" w14:textId="77777777" w:rsidTr="0AC79258">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090AA" w14:textId="6A49D497" w:rsidR="008A1F1D" w:rsidRPr="00227A2B" w:rsidRDefault="00D00432" w:rsidP="0056752E">
            <w:pPr>
              <w:spacing w:before="60" w:after="60" w:line="256" w:lineRule="auto"/>
              <w:ind w:firstLine="0"/>
              <w:jc w:val="left"/>
              <w:rPr>
                <w:rFonts w:eastAsia="Calibri"/>
                <w:bCs/>
                <w:sz w:val="24"/>
                <w:szCs w:val="24"/>
              </w:rPr>
            </w:pPr>
            <w:r w:rsidRPr="00227A2B">
              <w:rPr>
                <w:rFonts w:eastAsia="Calibri"/>
                <w:bCs/>
                <w:sz w:val="24"/>
                <w:szCs w:val="24"/>
              </w:rPr>
              <w:t>1</w:t>
            </w:r>
            <w:r w:rsidR="00CE048C" w:rsidRPr="00227A2B">
              <w:rPr>
                <w:rFonts w:eastAsia="Calibri"/>
                <w:bCs/>
                <w:sz w:val="24"/>
                <w:szCs w:val="24"/>
              </w:rPr>
              <w:t>.</w:t>
            </w:r>
          </w:p>
        </w:tc>
        <w:tc>
          <w:tcPr>
            <w:tcW w:w="4710"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0A0A77FE" w14:textId="77777777" w:rsidR="008A1F1D" w:rsidRPr="00227A2B" w:rsidRDefault="008A1F1D" w:rsidP="00D00432">
            <w:pPr>
              <w:autoSpaceDE w:val="0"/>
              <w:autoSpaceDN w:val="0"/>
              <w:adjustRightInd w:val="0"/>
              <w:ind w:firstLine="0"/>
              <w:jc w:val="center"/>
              <w:rPr>
                <w:color w:val="000000"/>
                <w:sz w:val="24"/>
                <w:szCs w:val="24"/>
              </w:rPr>
            </w:pPr>
            <w:r w:rsidRPr="00227A2B">
              <w:rPr>
                <w:b/>
                <w:bCs/>
                <w:color w:val="000000"/>
                <w:sz w:val="24"/>
                <w:szCs w:val="24"/>
              </w:rPr>
              <w:t>Techninis ir profesinis pajėgumas</w:t>
            </w:r>
          </w:p>
        </w:tc>
      </w:tr>
      <w:tr w:rsidR="008A1F1D" w:rsidRPr="00227A2B" w14:paraId="20CCCD01" w14:textId="77777777" w:rsidTr="0AC79258">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938A2" w14:textId="7FE4FFCF" w:rsidR="008A1F1D" w:rsidRPr="00227A2B" w:rsidRDefault="008A1F1D" w:rsidP="00CE048C">
            <w:pPr>
              <w:spacing w:before="60" w:after="60" w:line="256" w:lineRule="auto"/>
              <w:ind w:right="-250" w:firstLine="0"/>
              <w:rPr>
                <w:rFonts w:eastAsia="Calibri"/>
                <w:color w:val="FF0000"/>
                <w:sz w:val="24"/>
                <w:szCs w:val="24"/>
              </w:rPr>
            </w:pPr>
          </w:p>
        </w:tc>
        <w:tc>
          <w:tcPr>
            <w:tcW w:w="4710"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5BCE9F94" w14:textId="385D5F7C" w:rsidR="008A1F1D" w:rsidRPr="00227A2B" w:rsidRDefault="008A1F1D" w:rsidP="00C51AF6">
            <w:pPr>
              <w:autoSpaceDE w:val="0"/>
              <w:autoSpaceDN w:val="0"/>
              <w:adjustRightInd w:val="0"/>
              <w:ind w:firstLine="0"/>
              <w:jc w:val="center"/>
              <w:rPr>
                <w:i/>
                <w:iCs/>
                <w:color w:val="000000"/>
                <w:sz w:val="24"/>
                <w:szCs w:val="24"/>
              </w:rPr>
            </w:pPr>
            <w:r w:rsidRPr="00227A2B">
              <w:rPr>
                <w:i/>
                <w:iCs/>
                <w:sz w:val="24"/>
                <w:szCs w:val="24"/>
              </w:rPr>
              <w:t>Personalo išsilavinimas ir profesinė kvalifikacija (</w:t>
            </w:r>
            <w:r w:rsidRPr="00227A2B">
              <w:rPr>
                <w:rFonts w:eastAsia="Arial"/>
                <w:i/>
                <w:iCs/>
                <w:sz w:val="24"/>
                <w:szCs w:val="24"/>
              </w:rPr>
              <w:t xml:space="preserve">Tiekėjo kvalifikacijos reikalavimų nustatymo metodikos </w:t>
            </w:r>
            <w:r w:rsidRPr="00227A2B">
              <w:rPr>
                <w:i/>
                <w:iCs/>
                <w:sz w:val="24"/>
                <w:szCs w:val="24"/>
              </w:rPr>
              <w:t>21 p.)</w:t>
            </w:r>
          </w:p>
        </w:tc>
      </w:tr>
      <w:tr w:rsidR="008A1F1D" w:rsidRPr="00227A2B" w14:paraId="395E938C" w14:textId="77777777" w:rsidTr="001B06F2">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169D7" w14:textId="713F3008" w:rsidR="008A1F1D" w:rsidRPr="00227A2B" w:rsidRDefault="00AD1A2C" w:rsidP="0056752E">
            <w:pPr>
              <w:spacing w:before="60" w:after="60" w:line="256" w:lineRule="auto"/>
              <w:ind w:right="-250" w:firstLine="0"/>
              <w:rPr>
                <w:rFonts w:eastAsia="Calibri"/>
                <w:color w:val="FF0000"/>
                <w:sz w:val="24"/>
                <w:szCs w:val="24"/>
              </w:rPr>
            </w:pPr>
            <w:r w:rsidRPr="00227A2B">
              <w:rPr>
                <w:rFonts w:eastAsia="Calibri"/>
                <w:sz w:val="24"/>
                <w:szCs w:val="24"/>
              </w:rPr>
              <w:t>1.1.</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2DEF2E25" w14:textId="15947575" w:rsidR="00F666DF" w:rsidRPr="00227A2B" w:rsidRDefault="00CE5364" w:rsidP="00BB1482">
            <w:pPr>
              <w:ind w:firstLine="0"/>
              <w:rPr>
                <w:rFonts w:eastAsiaTheme="minorEastAsia"/>
                <w:b/>
                <w:bCs/>
                <w:color w:val="000000" w:themeColor="text1"/>
                <w:sz w:val="24"/>
                <w:szCs w:val="24"/>
                <w:lang w:eastAsia="en-GB"/>
              </w:rPr>
            </w:pPr>
            <w:r w:rsidRPr="00227A2B">
              <w:rPr>
                <w:rFonts w:eastAsia="Calibri"/>
                <w:b/>
                <w:spacing w:val="-4"/>
                <w:sz w:val="24"/>
                <w:szCs w:val="24"/>
              </w:rPr>
              <w:t>1.1.</w:t>
            </w:r>
            <w:r w:rsidR="00F84238">
              <w:rPr>
                <w:rFonts w:eastAsia="Calibri"/>
                <w:b/>
                <w:spacing w:val="-4"/>
                <w:sz w:val="24"/>
                <w:szCs w:val="24"/>
              </w:rPr>
              <w:t xml:space="preserve">1. </w:t>
            </w:r>
            <w:r w:rsidR="0022376E" w:rsidRPr="00227A2B">
              <w:rPr>
                <w:rFonts w:eastAsiaTheme="minorEastAsia"/>
                <w:b/>
                <w:bCs/>
                <w:color w:val="000000" w:themeColor="text1"/>
                <w:sz w:val="24"/>
                <w:szCs w:val="24"/>
                <w:lang w:eastAsia="en-GB"/>
              </w:rPr>
              <w:t>Kraštovaizdžio architektas</w:t>
            </w:r>
            <w:r w:rsidR="00F666DF" w:rsidRPr="00227A2B">
              <w:rPr>
                <w:rFonts w:eastAsiaTheme="minorEastAsia"/>
                <w:b/>
                <w:bCs/>
                <w:color w:val="000000" w:themeColor="text1"/>
                <w:sz w:val="24"/>
                <w:szCs w:val="24"/>
                <w:lang w:eastAsia="en-GB"/>
              </w:rPr>
              <w:t>, turi turėti:</w:t>
            </w:r>
          </w:p>
          <w:p w14:paraId="3170ECB6" w14:textId="457D1CA5" w:rsidR="00F666DF" w:rsidRPr="00227A2B" w:rsidRDefault="009679FF" w:rsidP="00BB1482">
            <w:pPr>
              <w:ind w:firstLine="0"/>
              <w:rPr>
                <w:rFonts w:eastAsiaTheme="minorEastAsia"/>
                <w:color w:val="000000" w:themeColor="text1"/>
                <w:sz w:val="24"/>
                <w:szCs w:val="24"/>
                <w:lang w:eastAsia="en-GB"/>
              </w:rPr>
            </w:pPr>
            <w:r w:rsidRPr="00227A2B">
              <w:rPr>
                <w:rFonts w:eastAsiaTheme="minorEastAsia"/>
                <w:color w:val="000000" w:themeColor="text1"/>
                <w:sz w:val="24"/>
                <w:szCs w:val="24"/>
                <w:lang w:eastAsia="en-GB"/>
              </w:rPr>
              <w:t>1.</w:t>
            </w:r>
            <w:r w:rsidR="00F666DF" w:rsidRPr="00227A2B">
              <w:rPr>
                <w:rFonts w:eastAsiaTheme="minorEastAsia"/>
                <w:color w:val="000000" w:themeColor="text1"/>
                <w:sz w:val="24"/>
                <w:szCs w:val="24"/>
                <w:lang w:eastAsia="en-GB"/>
              </w:rPr>
              <w:t xml:space="preserve"> </w:t>
            </w:r>
            <w:r w:rsidRPr="00227A2B">
              <w:rPr>
                <w:sz w:val="24"/>
                <w:szCs w:val="24"/>
              </w:rPr>
              <w:t>Aukštąjį universitetinį ar jam prilygintą</w:t>
            </w:r>
            <w:r w:rsidR="00F666DF" w:rsidRPr="00227A2B">
              <w:rPr>
                <w:rFonts w:eastAsiaTheme="minorEastAsia"/>
                <w:color w:val="000000" w:themeColor="text1"/>
                <w:sz w:val="24"/>
                <w:szCs w:val="24"/>
                <w:lang w:eastAsia="en-GB"/>
              </w:rPr>
              <w:t xml:space="preserve"> kraštovaizdžio architektūros</w:t>
            </w:r>
            <w:r w:rsidR="00F64032">
              <w:rPr>
                <w:rFonts w:eastAsiaTheme="minorEastAsia"/>
                <w:color w:val="000000" w:themeColor="text1"/>
                <w:sz w:val="24"/>
                <w:szCs w:val="24"/>
                <w:lang w:eastAsia="en-GB"/>
              </w:rPr>
              <w:t xml:space="preserve"> arba</w:t>
            </w:r>
            <w:r w:rsidR="00F666DF" w:rsidRPr="00227A2B">
              <w:rPr>
                <w:rFonts w:eastAsiaTheme="minorEastAsia"/>
                <w:color w:val="000000" w:themeColor="text1"/>
                <w:sz w:val="24"/>
                <w:szCs w:val="24"/>
                <w:lang w:eastAsia="en-GB"/>
              </w:rPr>
              <w:t xml:space="preserve"> architektūros </w:t>
            </w:r>
            <w:r w:rsidR="00FC6358" w:rsidRPr="00877A83">
              <w:rPr>
                <w:rFonts w:eastAsiaTheme="minorEastAsia"/>
                <w:sz w:val="24"/>
                <w:szCs w:val="24"/>
                <w:lang w:eastAsia="en-GB"/>
              </w:rPr>
              <w:t>arba</w:t>
            </w:r>
            <w:r w:rsidR="00F666DF" w:rsidRPr="00227A2B">
              <w:rPr>
                <w:rFonts w:eastAsiaTheme="minorEastAsia"/>
                <w:color w:val="000000" w:themeColor="text1"/>
                <w:sz w:val="24"/>
                <w:szCs w:val="24"/>
                <w:lang w:eastAsia="en-GB"/>
              </w:rPr>
              <w:t xml:space="preserve"> žemės ūkio </w:t>
            </w:r>
            <w:r w:rsidRPr="00227A2B">
              <w:rPr>
                <w:rFonts w:eastAsiaTheme="minorEastAsia"/>
                <w:color w:val="000000" w:themeColor="text1"/>
                <w:sz w:val="24"/>
                <w:szCs w:val="24"/>
                <w:lang w:eastAsia="en-GB"/>
              </w:rPr>
              <w:t>krypties</w:t>
            </w:r>
            <w:r w:rsidR="00F666DF" w:rsidRPr="00227A2B">
              <w:rPr>
                <w:rFonts w:eastAsiaTheme="minorEastAsia"/>
                <w:color w:val="000000" w:themeColor="text1"/>
                <w:sz w:val="24"/>
                <w:szCs w:val="24"/>
                <w:lang w:eastAsia="en-GB"/>
              </w:rPr>
              <w:t xml:space="preserve"> </w:t>
            </w:r>
            <w:r w:rsidRPr="00227A2B">
              <w:rPr>
                <w:rFonts w:eastAsiaTheme="minorEastAsia"/>
                <w:color w:val="000000" w:themeColor="text1"/>
                <w:sz w:val="24"/>
                <w:szCs w:val="24"/>
                <w:lang w:eastAsia="en-GB"/>
              </w:rPr>
              <w:t>išsilavinimą</w:t>
            </w:r>
            <w:r w:rsidR="00FC6358" w:rsidRPr="00227A2B">
              <w:rPr>
                <w:rFonts w:eastAsiaTheme="minorEastAsia"/>
                <w:color w:val="000000" w:themeColor="text1"/>
                <w:sz w:val="24"/>
                <w:szCs w:val="24"/>
                <w:lang w:eastAsia="en-GB"/>
              </w:rPr>
              <w:t>;</w:t>
            </w:r>
          </w:p>
          <w:p w14:paraId="6B5E68E1" w14:textId="5AA60C9E" w:rsidR="00F666DF" w:rsidRPr="00227A2B" w:rsidRDefault="009679FF" w:rsidP="00BB1482">
            <w:pPr>
              <w:ind w:firstLine="0"/>
              <w:rPr>
                <w:rFonts w:eastAsiaTheme="minorEastAsia"/>
                <w:color w:val="000000" w:themeColor="text1"/>
                <w:sz w:val="24"/>
                <w:szCs w:val="24"/>
                <w:lang w:eastAsia="en-GB"/>
              </w:rPr>
            </w:pPr>
            <w:r w:rsidRPr="00227A2B">
              <w:rPr>
                <w:rFonts w:eastAsiaTheme="minorEastAsia"/>
                <w:color w:val="000000" w:themeColor="text1"/>
                <w:sz w:val="24"/>
                <w:szCs w:val="24"/>
                <w:lang w:eastAsia="en-GB"/>
              </w:rPr>
              <w:t xml:space="preserve">2. </w:t>
            </w:r>
            <w:r w:rsidR="00F84238" w:rsidRPr="00227A2B">
              <w:rPr>
                <w:rFonts w:eastAsiaTheme="minorEastAsia"/>
                <w:b/>
                <w:bCs/>
                <w:sz w:val="24"/>
                <w:szCs w:val="24"/>
                <w:lang w:eastAsia="en-GB"/>
              </w:rPr>
              <w:t>Ne mažesnę nei 36 mėnesių</w:t>
            </w:r>
            <w:r w:rsidR="00F84238" w:rsidRPr="00227A2B">
              <w:rPr>
                <w:rFonts w:eastAsiaTheme="minorEastAsia"/>
                <w:sz w:val="24"/>
                <w:szCs w:val="24"/>
                <w:lang w:eastAsia="en-GB"/>
              </w:rPr>
              <w:t xml:space="preserve"> </w:t>
            </w:r>
            <w:r w:rsidRPr="00227A2B">
              <w:rPr>
                <w:rFonts w:eastAsiaTheme="minorEastAsia"/>
                <w:color w:val="000000" w:themeColor="text1"/>
                <w:sz w:val="24"/>
                <w:szCs w:val="24"/>
                <w:lang w:eastAsia="en-GB"/>
              </w:rPr>
              <w:t>profesinę patirtį kraštovaizdžio ir (ar) želdynų planavimo ir (ar) projektavimo srityse.</w:t>
            </w:r>
          </w:p>
          <w:p w14:paraId="29EAD70D" w14:textId="77777777" w:rsidR="009679FF" w:rsidRPr="00227A2B" w:rsidRDefault="009679FF" w:rsidP="00BB1482">
            <w:pPr>
              <w:ind w:firstLine="0"/>
              <w:rPr>
                <w:rFonts w:eastAsiaTheme="minorEastAsia"/>
                <w:color w:val="000000" w:themeColor="text1"/>
                <w:sz w:val="24"/>
                <w:szCs w:val="24"/>
                <w:lang w:eastAsia="en-GB"/>
              </w:rPr>
            </w:pPr>
          </w:p>
          <w:p w14:paraId="0C617DF1" w14:textId="7B6ACF2F" w:rsidR="0022376E" w:rsidRPr="00227A2B" w:rsidRDefault="00CE5364" w:rsidP="00BB1482">
            <w:pPr>
              <w:ind w:firstLine="0"/>
              <w:rPr>
                <w:rFonts w:eastAsiaTheme="minorEastAsia"/>
                <w:b/>
                <w:bCs/>
                <w:sz w:val="24"/>
                <w:szCs w:val="24"/>
                <w:lang w:eastAsia="en-GB"/>
              </w:rPr>
            </w:pPr>
            <w:r w:rsidRPr="00227A2B">
              <w:rPr>
                <w:rFonts w:eastAsia="Calibri"/>
                <w:b/>
                <w:bCs/>
                <w:spacing w:val="-4"/>
                <w:sz w:val="24"/>
                <w:szCs w:val="24"/>
              </w:rPr>
              <w:t>1.1.</w:t>
            </w:r>
            <w:r w:rsidR="00AD1A2C" w:rsidRPr="00227A2B">
              <w:rPr>
                <w:rFonts w:eastAsia="Calibri"/>
                <w:b/>
                <w:bCs/>
                <w:spacing w:val="-4"/>
                <w:sz w:val="24"/>
                <w:szCs w:val="24"/>
              </w:rPr>
              <w:t>2.</w:t>
            </w:r>
            <w:r w:rsidR="0022376E" w:rsidRPr="00227A2B">
              <w:rPr>
                <w:rFonts w:eastAsia="Calibri"/>
                <w:b/>
                <w:bCs/>
                <w:spacing w:val="-4"/>
                <w:sz w:val="24"/>
                <w:szCs w:val="24"/>
              </w:rPr>
              <w:t xml:space="preserve"> U</w:t>
            </w:r>
            <w:r w:rsidR="0022376E" w:rsidRPr="00227A2B">
              <w:rPr>
                <w:rFonts w:eastAsiaTheme="minorEastAsia"/>
                <w:b/>
                <w:bCs/>
                <w:sz w:val="24"/>
                <w:szCs w:val="24"/>
                <w:lang w:eastAsia="en-GB"/>
              </w:rPr>
              <w:t>rbanistas</w:t>
            </w:r>
            <w:r w:rsidR="009679FF" w:rsidRPr="00227A2B">
              <w:rPr>
                <w:rFonts w:eastAsiaTheme="minorEastAsia"/>
                <w:b/>
                <w:bCs/>
                <w:sz w:val="24"/>
                <w:szCs w:val="24"/>
                <w:lang w:eastAsia="en-GB"/>
              </w:rPr>
              <w:t>, turi turėti</w:t>
            </w:r>
            <w:r w:rsidR="0022376E" w:rsidRPr="00227A2B">
              <w:rPr>
                <w:rFonts w:eastAsiaTheme="minorEastAsia"/>
                <w:b/>
                <w:bCs/>
                <w:sz w:val="24"/>
                <w:szCs w:val="24"/>
                <w:lang w:eastAsia="en-GB"/>
              </w:rPr>
              <w:t>:</w:t>
            </w:r>
          </w:p>
          <w:p w14:paraId="44D72D26" w14:textId="0BB65D44" w:rsidR="009679FF" w:rsidRPr="00F84238" w:rsidRDefault="009679FF" w:rsidP="00BB1482">
            <w:pPr>
              <w:ind w:firstLine="0"/>
              <w:rPr>
                <w:rFonts w:eastAsiaTheme="minorEastAsia"/>
                <w:sz w:val="24"/>
                <w:szCs w:val="24"/>
                <w:lang w:eastAsia="en-GB"/>
              </w:rPr>
            </w:pPr>
            <w:r w:rsidRPr="00F84238">
              <w:rPr>
                <w:rFonts w:eastAsiaTheme="minorEastAsia"/>
                <w:sz w:val="24"/>
                <w:szCs w:val="24"/>
                <w:lang w:eastAsia="en-GB"/>
              </w:rPr>
              <w:t xml:space="preserve">1. </w:t>
            </w:r>
            <w:r w:rsidRPr="00F84238">
              <w:rPr>
                <w:sz w:val="24"/>
                <w:szCs w:val="24"/>
              </w:rPr>
              <w:t>Aukštąjį universitetinį ar jam prilygintą</w:t>
            </w:r>
            <w:r w:rsidR="0022376E" w:rsidRPr="00F84238">
              <w:rPr>
                <w:rFonts w:eastAsiaTheme="minorEastAsia"/>
                <w:sz w:val="24"/>
                <w:szCs w:val="24"/>
                <w:lang w:eastAsia="en-GB"/>
              </w:rPr>
              <w:t xml:space="preserve"> urbanistikos</w:t>
            </w:r>
            <w:r w:rsidR="00FC6358" w:rsidRPr="00F84238">
              <w:rPr>
                <w:rFonts w:eastAsiaTheme="minorEastAsia"/>
                <w:sz w:val="24"/>
                <w:szCs w:val="24"/>
                <w:lang w:eastAsia="en-GB"/>
              </w:rPr>
              <w:t xml:space="preserve"> arba </w:t>
            </w:r>
            <w:r w:rsidR="0022376E" w:rsidRPr="00F84238">
              <w:rPr>
                <w:rFonts w:eastAsiaTheme="minorEastAsia"/>
                <w:sz w:val="24"/>
                <w:szCs w:val="24"/>
                <w:lang w:eastAsia="en-GB"/>
              </w:rPr>
              <w:t>erdvinio (teritorinio) planavimo</w:t>
            </w:r>
            <w:r w:rsidR="00FC6358" w:rsidRPr="00F84238">
              <w:rPr>
                <w:rFonts w:eastAsiaTheme="minorEastAsia"/>
                <w:sz w:val="24"/>
                <w:szCs w:val="24"/>
                <w:lang w:eastAsia="en-GB"/>
              </w:rPr>
              <w:t xml:space="preserve"> arba </w:t>
            </w:r>
            <w:r w:rsidR="0022376E" w:rsidRPr="00F84238">
              <w:rPr>
                <w:rFonts w:eastAsiaTheme="minorEastAsia"/>
                <w:sz w:val="24"/>
                <w:szCs w:val="24"/>
                <w:lang w:eastAsia="en-GB"/>
              </w:rPr>
              <w:t xml:space="preserve">miestų </w:t>
            </w:r>
            <w:r w:rsidR="00FC6358" w:rsidRPr="00F84238">
              <w:rPr>
                <w:rFonts w:eastAsiaTheme="minorEastAsia"/>
                <w:sz w:val="24"/>
                <w:szCs w:val="24"/>
                <w:lang w:eastAsia="en-GB"/>
              </w:rPr>
              <w:t xml:space="preserve">ir (ar) </w:t>
            </w:r>
            <w:r w:rsidR="0022376E" w:rsidRPr="00F84238">
              <w:rPr>
                <w:rFonts w:eastAsiaTheme="minorEastAsia"/>
                <w:sz w:val="24"/>
                <w:szCs w:val="24"/>
                <w:lang w:eastAsia="en-GB"/>
              </w:rPr>
              <w:t>regionų planavimo</w:t>
            </w:r>
            <w:r w:rsidR="00FC6358" w:rsidRPr="00F84238">
              <w:rPr>
                <w:rFonts w:eastAsiaTheme="minorEastAsia"/>
                <w:sz w:val="24"/>
                <w:szCs w:val="24"/>
                <w:lang w:eastAsia="en-GB"/>
              </w:rPr>
              <w:t xml:space="preserve"> arba </w:t>
            </w:r>
            <w:r w:rsidR="0022376E" w:rsidRPr="00F84238">
              <w:rPr>
                <w:rFonts w:eastAsiaTheme="minorEastAsia"/>
                <w:sz w:val="24"/>
                <w:szCs w:val="24"/>
                <w:lang w:eastAsia="en-GB"/>
              </w:rPr>
              <w:t xml:space="preserve">architektūros </w:t>
            </w:r>
            <w:r w:rsidR="00FC6358" w:rsidRPr="00F84238">
              <w:rPr>
                <w:rFonts w:eastAsiaTheme="minorEastAsia"/>
                <w:sz w:val="24"/>
                <w:szCs w:val="24"/>
                <w:lang w:eastAsia="en-GB"/>
              </w:rPr>
              <w:t xml:space="preserve">ir (ar) </w:t>
            </w:r>
            <w:r w:rsidR="0022376E" w:rsidRPr="00F84238">
              <w:rPr>
                <w:rFonts w:eastAsiaTheme="minorEastAsia"/>
                <w:sz w:val="24"/>
                <w:szCs w:val="24"/>
                <w:lang w:eastAsia="en-GB"/>
              </w:rPr>
              <w:t xml:space="preserve">statybos (miestų) inžinerijos </w:t>
            </w:r>
            <w:r w:rsidRPr="00F84238">
              <w:rPr>
                <w:sz w:val="24"/>
                <w:szCs w:val="24"/>
              </w:rPr>
              <w:t>krypties išsilavinimą;</w:t>
            </w:r>
          </w:p>
          <w:p w14:paraId="0140F191" w14:textId="4CABE327" w:rsidR="003A2523" w:rsidRPr="00227A2B" w:rsidRDefault="009679FF" w:rsidP="00BB1482">
            <w:pPr>
              <w:ind w:firstLine="0"/>
              <w:rPr>
                <w:sz w:val="24"/>
                <w:szCs w:val="24"/>
              </w:rPr>
            </w:pPr>
            <w:r w:rsidRPr="00227A2B">
              <w:rPr>
                <w:rFonts w:eastAsiaTheme="minorEastAsia"/>
                <w:b/>
                <w:bCs/>
                <w:sz w:val="24"/>
                <w:szCs w:val="24"/>
                <w:lang w:eastAsia="en-GB"/>
              </w:rPr>
              <w:t>2. N</w:t>
            </w:r>
            <w:r w:rsidR="0022376E" w:rsidRPr="00227A2B">
              <w:rPr>
                <w:rFonts w:eastAsiaTheme="minorEastAsia"/>
                <w:b/>
                <w:bCs/>
                <w:sz w:val="24"/>
                <w:szCs w:val="24"/>
                <w:lang w:eastAsia="en-GB"/>
              </w:rPr>
              <w:t xml:space="preserve">e mažesnę nei </w:t>
            </w:r>
            <w:r w:rsidR="00B60588" w:rsidRPr="00227A2B">
              <w:rPr>
                <w:rFonts w:eastAsiaTheme="minorEastAsia"/>
                <w:b/>
                <w:bCs/>
                <w:sz w:val="24"/>
                <w:szCs w:val="24"/>
                <w:lang w:eastAsia="en-GB"/>
              </w:rPr>
              <w:t>36</w:t>
            </w:r>
            <w:r w:rsidR="0022376E" w:rsidRPr="00227A2B">
              <w:rPr>
                <w:rFonts w:eastAsiaTheme="minorEastAsia"/>
                <w:b/>
                <w:bCs/>
                <w:sz w:val="24"/>
                <w:szCs w:val="24"/>
                <w:lang w:eastAsia="en-GB"/>
              </w:rPr>
              <w:t xml:space="preserve"> m</w:t>
            </w:r>
            <w:r w:rsidR="006E18BB" w:rsidRPr="00227A2B">
              <w:rPr>
                <w:rFonts w:eastAsiaTheme="minorEastAsia"/>
                <w:b/>
                <w:bCs/>
                <w:sz w:val="24"/>
                <w:szCs w:val="24"/>
                <w:lang w:eastAsia="en-GB"/>
              </w:rPr>
              <w:t>ėnesių</w:t>
            </w:r>
            <w:r w:rsidR="0022376E" w:rsidRPr="00227A2B">
              <w:rPr>
                <w:rFonts w:eastAsiaTheme="minorEastAsia"/>
                <w:sz w:val="24"/>
                <w:szCs w:val="24"/>
                <w:lang w:eastAsia="en-GB"/>
              </w:rPr>
              <w:t xml:space="preserve"> profesinę patirtį teritorijų planavimo, urbanistikos, miestų planavimo, projektavimo ir (ar) tyrimų srityse</w:t>
            </w:r>
            <w:r w:rsidR="00401550" w:rsidRPr="00227A2B">
              <w:rPr>
                <w:rFonts w:eastAsiaTheme="minorEastAsia"/>
                <w:sz w:val="24"/>
                <w:szCs w:val="24"/>
                <w:lang w:eastAsia="en-GB"/>
              </w:rPr>
              <w:t>.</w:t>
            </w:r>
          </w:p>
          <w:p w14:paraId="7A7B79F0" w14:textId="77777777" w:rsidR="001B06F2" w:rsidRDefault="001B06F2" w:rsidP="00BB1482">
            <w:pPr>
              <w:ind w:firstLine="0"/>
              <w:rPr>
                <w:b/>
                <w:bCs/>
                <w:sz w:val="24"/>
                <w:szCs w:val="24"/>
              </w:rPr>
            </w:pPr>
          </w:p>
          <w:p w14:paraId="4B3B05A5" w14:textId="77777777" w:rsidR="00F84238" w:rsidRPr="00227A2B" w:rsidRDefault="00F84238" w:rsidP="00BB1482">
            <w:pPr>
              <w:ind w:firstLine="0"/>
              <w:rPr>
                <w:b/>
                <w:bCs/>
                <w:sz w:val="24"/>
                <w:szCs w:val="24"/>
              </w:rPr>
            </w:pPr>
          </w:p>
          <w:p w14:paraId="0CAD63D1" w14:textId="6BED0FD7" w:rsidR="009679FF" w:rsidRPr="00227A2B" w:rsidRDefault="30E2914F" w:rsidP="0AC79258">
            <w:pPr>
              <w:ind w:firstLine="0"/>
              <w:rPr>
                <w:rFonts w:eastAsiaTheme="minorEastAsia"/>
                <w:b/>
                <w:bCs/>
                <w:sz w:val="24"/>
                <w:szCs w:val="24"/>
                <w:lang w:eastAsia="en-GB"/>
              </w:rPr>
            </w:pPr>
            <w:r w:rsidRPr="00227A2B">
              <w:rPr>
                <w:b/>
                <w:bCs/>
                <w:sz w:val="24"/>
                <w:szCs w:val="24"/>
              </w:rPr>
              <w:lastRenderedPageBreak/>
              <w:t>1.1</w:t>
            </w:r>
            <w:r w:rsidR="00AD1A2C" w:rsidRPr="00227A2B">
              <w:rPr>
                <w:b/>
                <w:bCs/>
                <w:sz w:val="24"/>
                <w:szCs w:val="24"/>
              </w:rPr>
              <w:t>.</w:t>
            </w:r>
            <w:r w:rsidR="00F84238">
              <w:rPr>
                <w:b/>
                <w:bCs/>
                <w:sz w:val="24"/>
                <w:szCs w:val="24"/>
              </w:rPr>
              <w:t>3</w:t>
            </w:r>
            <w:r w:rsidRPr="00227A2B">
              <w:rPr>
                <w:b/>
                <w:bCs/>
                <w:sz w:val="24"/>
                <w:szCs w:val="24"/>
              </w:rPr>
              <w:t>.</w:t>
            </w:r>
            <w:r w:rsidR="001B06F2" w:rsidRPr="00227A2B">
              <w:rPr>
                <w:b/>
                <w:bCs/>
                <w:sz w:val="24"/>
                <w:szCs w:val="24"/>
              </w:rPr>
              <w:t xml:space="preserve"> </w:t>
            </w:r>
            <w:r w:rsidR="0022376E" w:rsidRPr="00227A2B">
              <w:rPr>
                <w:rFonts w:eastAsiaTheme="minorEastAsia"/>
                <w:b/>
                <w:bCs/>
                <w:sz w:val="24"/>
                <w:szCs w:val="24"/>
                <w:lang w:eastAsia="en-GB"/>
              </w:rPr>
              <w:t>Geografas</w:t>
            </w:r>
            <w:r w:rsidR="009679FF" w:rsidRPr="00227A2B">
              <w:rPr>
                <w:rFonts w:eastAsiaTheme="minorEastAsia"/>
                <w:b/>
                <w:bCs/>
                <w:sz w:val="24"/>
                <w:szCs w:val="24"/>
                <w:lang w:eastAsia="en-GB"/>
              </w:rPr>
              <w:t>, turi turėti:</w:t>
            </w:r>
          </w:p>
          <w:p w14:paraId="08D8DE6B" w14:textId="4AD565B3" w:rsidR="00FC6358" w:rsidRPr="00F84238" w:rsidRDefault="009679FF" w:rsidP="0AC79258">
            <w:pPr>
              <w:ind w:firstLine="0"/>
              <w:rPr>
                <w:rFonts w:eastAsiaTheme="minorEastAsia"/>
                <w:color w:val="000000" w:themeColor="text1"/>
                <w:sz w:val="24"/>
                <w:szCs w:val="24"/>
                <w:lang w:eastAsia="en-GB"/>
              </w:rPr>
            </w:pPr>
            <w:r w:rsidRPr="00F84238">
              <w:rPr>
                <w:rFonts w:eastAsiaTheme="minorEastAsia"/>
                <w:sz w:val="24"/>
                <w:szCs w:val="24"/>
                <w:lang w:eastAsia="en-GB"/>
              </w:rPr>
              <w:t xml:space="preserve">1. </w:t>
            </w:r>
            <w:r w:rsidRPr="00F84238">
              <w:rPr>
                <w:sz w:val="24"/>
                <w:szCs w:val="24"/>
              </w:rPr>
              <w:t>Aukštąjį universitetinį ar jam prilygintą</w:t>
            </w:r>
            <w:r w:rsidR="0022376E" w:rsidRPr="00F84238">
              <w:rPr>
                <w:rFonts w:eastAsiaTheme="minorEastAsia"/>
                <w:sz w:val="24"/>
                <w:szCs w:val="24"/>
                <w:lang w:eastAsia="en-GB"/>
              </w:rPr>
              <w:t xml:space="preserve"> gamtinės geografijos ar</w:t>
            </w:r>
            <w:r w:rsidR="00F84238">
              <w:rPr>
                <w:rFonts w:eastAsiaTheme="minorEastAsia"/>
                <w:sz w:val="24"/>
                <w:szCs w:val="24"/>
                <w:lang w:eastAsia="en-GB"/>
              </w:rPr>
              <w:t>ba</w:t>
            </w:r>
            <w:r w:rsidR="0022376E" w:rsidRPr="00F84238">
              <w:rPr>
                <w:rFonts w:eastAsiaTheme="minorEastAsia"/>
                <w:sz w:val="24"/>
                <w:szCs w:val="24"/>
                <w:lang w:eastAsia="en-GB"/>
              </w:rPr>
              <w:t xml:space="preserve"> visuomeninės geografijos </w:t>
            </w:r>
            <w:r w:rsidR="00FC6358" w:rsidRPr="00F84238">
              <w:rPr>
                <w:rFonts w:eastAsiaTheme="minorEastAsia"/>
                <w:color w:val="000000" w:themeColor="text1"/>
                <w:sz w:val="24"/>
                <w:szCs w:val="24"/>
                <w:lang w:eastAsia="en-GB"/>
              </w:rPr>
              <w:t>krypties išsilavinimą;</w:t>
            </w:r>
          </w:p>
          <w:p w14:paraId="14725377" w14:textId="5E698304" w:rsidR="001B06F2" w:rsidRPr="00227A2B" w:rsidRDefault="00FC6358" w:rsidP="0AC79258">
            <w:pPr>
              <w:ind w:firstLine="0"/>
              <w:rPr>
                <w:rFonts w:eastAsiaTheme="minorEastAsia"/>
                <w:lang w:eastAsia="en-GB"/>
              </w:rPr>
            </w:pPr>
            <w:r w:rsidRPr="00F84238">
              <w:rPr>
                <w:rFonts w:eastAsiaTheme="minorEastAsia"/>
                <w:sz w:val="24"/>
                <w:szCs w:val="24"/>
                <w:lang w:eastAsia="en-GB"/>
              </w:rPr>
              <w:t>2.</w:t>
            </w:r>
            <w:r w:rsidRPr="00227A2B">
              <w:rPr>
                <w:rFonts w:eastAsiaTheme="minorEastAsia"/>
                <w:b/>
                <w:bCs/>
                <w:sz w:val="24"/>
                <w:szCs w:val="24"/>
                <w:lang w:eastAsia="en-GB"/>
              </w:rPr>
              <w:t xml:space="preserve"> N</w:t>
            </w:r>
            <w:r w:rsidR="0022376E" w:rsidRPr="00227A2B">
              <w:rPr>
                <w:rFonts w:eastAsiaTheme="minorEastAsia"/>
                <w:b/>
                <w:bCs/>
                <w:sz w:val="24"/>
                <w:szCs w:val="24"/>
                <w:lang w:eastAsia="en-GB"/>
              </w:rPr>
              <w:t xml:space="preserve">e mažesnę nei </w:t>
            </w:r>
            <w:r w:rsidR="00B60588" w:rsidRPr="00227A2B">
              <w:rPr>
                <w:rFonts w:eastAsiaTheme="minorEastAsia"/>
                <w:b/>
                <w:bCs/>
                <w:sz w:val="24"/>
                <w:szCs w:val="24"/>
                <w:lang w:eastAsia="en-GB"/>
              </w:rPr>
              <w:t>36</w:t>
            </w:r>
            <w:r w:rsidR="006E18BB" w:rsidRPr="00227A2B">
              <w:rPr>
                <w:rFonts w:eastAsiaTheme="minorEastAsia"/>
                <w:b/>
                <w:bCs/>
                <w:sz w:val="24"/>
                <w:szCs w:val="24"/>
                <w:lang w:eastAsia="en-GB"/>
              </w:rPr>
              <w:t xml:space="preserve"> mėnesių</w:t>
            </w:r>
            <w:r w:rsidR="006E18BB" w:rsidRPr="00227A2B">
              <w:rPr>
                <w:rFonts w:eastAsiaTheme="minorEastAsia"/>
                <w:sz w:val="24"/>
                <w:szCs w:val="24"/>
                <w:lang w:eastAsia="en-GB"/>
              </w:rPr>
              <w:t xml:space="preserve"> </w:t>
            </w:r>
            <w:r w:rsidR="0022376E" w:rsidRPr="00227A2B">
              <w:rPr>
                <w:rFonts w:eastAsiaTheme="minorEastAsia"/>
                <w:sz w:val="24"/>
                <w:szCs w:val="24"/>
                <w:lang w:eastAsia="en-GB"/>
              </w:rPr>
              <w:t xml:space="preserve">profesinę patirtį gamtinės geografijos, kraštotvarkos, GIS, </w:t>
            </w:r>
            <w:proofErr w:type="spellStart"/>
            <w:r w:rsidR="0022376E" w:rsidRPr="00227A2B">
              <w:rPr>
                <w:rFonts w:eastAsiaTheme="minorEastAsia"/>
                <w:sz w:val="24"/>
                <w:szCs w:val="24"/>
                <w:lang w:eastAsia="en-GB"/>
              </w:rPr>
              <w:t>geoekologijos</w:t>
            </w:r>
            <w:proofErr w:type="spellEnd"/>
            <w:r w:rsidR="0022376E" w:rsidRPr="00227A2B">
              <w:rPr>
                <w:rFonts w:eastAsiaTheme="minorEastAsia"/>
                <w:sz w:val="24"/>
                <w:szCs w:val="24"/>
                <w:lang w:eastAsia="en-GB"/>
              </w:rPr>
              <w:t>, dirvotyros, kraštovaizdžio planavimo ir (ar) tyrimų srityse.</w:t>
            </w:r>
          </w:p>
          <w:p w14:paraId="12695904" w14:textId="77777777" w:rsidR="0022376E" w:rsidRPr="00227A2B" w:rsidRDefault="0022376E" w:rsidP="0AC79258">
            <w:pPr>
              <w:ind w:firstLine="0"/>
              <w:rPr>
                <w:sz w:val="24"/>
                <w:szCs w:val="24"/>
              </w:rPr>
            </w:pPr>
          </w:p>
          <w:p w14:paraId="730F0272" w14:textId="4F28272E" w:rsidR="0022376E" w:rsidRPr="00227A2B" w:rsidRDefault="30E2914F" w:rsidP="0AC79258">
            <w:pPr>
              <w:ind w:firstLine="0"/>
              <w:rPr>
                <w:rFonts w:eastAsiaTheme="minorEastAsia"/>
                <w:sz w:val="24"/>
                <w:szCs w:val="24"/>
                <w:lang w:eastAsia="en-GB"/>
              </w:rPr>
            </w:pPr>
            <w:r w:rsidRPr="00227A2B">
              <w:rPr>
                <w:b/>
                <w:bCs/>
                <w:sz w:val="24"/>
                <w:szCs w:val="24"/>
              </w:rPr>
              <w:t>1.1.</w:t>
            </w:r>
            <w:r w:rsidR="00F84238">
              <w:rPr>
                <w:b/>
                <w:bCs/>
                <w:sz w:val="24"/>
                <w:szCs w:val="24"/>
              </w:rPr>
              <w:t>4.</w:t>
            </w:r>
            <w:r w:rsidRPr="00227A2B">
              <w:rPr>
                <w:b/>
                <w:bCs/>
                <w:sz w:val="24"/>
                <w:szCs w:val="24"/>
              </w:rPr>
              <w:t xml:space="preserve"> </w:t>
            </w:r>
            <w:r w:rsidR="0022376E" w:rsidRPr="00227A2B">
              <w:rPr>
                <w:rFonts w:eastAsiaTheme="minorEastAsia"/>
                <w:b/>
                <w:bCs/>
                <w:sz w:val="24"/>
                <w:szCs w:val="24"/>
                <w:lang w:eastAsia="en-GB"/>
              </w:rPr>
              <w:t>Ekologas</w:t>
            </w:r>
            <w:r w:rsidR="00FC6358" w:rsidRPr="00227A2B">
              <w:rPr>
                <w:rFonts w:eastAsiaTheme="minorEastAsia"/>
                <w:b/>
                <w:bCs/>
                <w:sz w:val="24"/>
                <w:szCs w:val="24"/>
                <w:lang w:eastAsia="en-GB"/>
              </w:rPr>
              <w:t>, turi turėti</w:t>
            </w:r>
            <w:r w:rsidR="0022376E" w:rsidRPr="00227A2B">
              <w:rPr>
                <w:rFonts w:eastAsiaTheme="minorEastAsia"/>
                <w:b/>
                <w:bCs/>
                <w:sz w:val="24"/>
                <w:szCs w:val="24"/>
                <w:lang w:eastAsia="en-GB"/>
              </w:rPr>
              <w:t>:</w:t>
            </w:r>
          </w:p>
          <w:p w14:paraId="5A33FB9D" w14:textId="399A30E6" w:rsidR="00FC6358" w:rsidRPr="00FC2EBB" w:rsidRDefault="00FC6358" w:rsidP="0AC79258">
            <w:pPr>
              <w:ind w:firstLine="0"/>
              <w:rPr>
                <w:rFonts w:eastAsiaTheme="minorEastAsia"/>
                <w:sz w:val="24"/>
                <w:szCs w:val="24"/>
                <w:lang w:eastAsia="en-GB"/>
              </w:rPr>
            </w:pPr>
            <w:r w:rsidRPr="00227A2B">
              <w:rPr>
                <w:sz w:val="24"/>
                <w:szCs w:val="24"/>
              </w:rPr>
              <w:t>1. Aukštąjį universitetinį ar jam prilygintą</w:t>
            </w:r>
            <w:r w:rsidR="0022376E" w:rsidRPr="00227A2B">
              <w:rPr>
                <w:rFonts w:eastAsiaTheme="minorEastAsia"/>
                <w:b/>
                <w:bCs/>
                <w:sz w:val="24"/>
                <w:szCs w:val="24"/>
                <w:lang w:eastAsia="en-GB"/>
              </w:rPr>
              <w:t xml:space="preserve"> </w:t>
            </w:r>
            <w:r w:rsidR="0022376E" w:rsidRPr="00FC2EBB">
              <w:rPr>
                <w:rFonts w:eastAsiaTheme="minorEastAsia"/>
                <w:sz w:val="24"/>
                <w:szCs w:val="24"/>
                <w:lang w:eastAsia="en-GB"/>
              </w:rPr>
              <w:t>biologijos</w:t>
            </w:r>
            <w:r w:rsidRPr="00FC2EBB">
              <w:rPr>
                <w:rFonts w:eastAsiaTheme="minorEastAsia"/>
                <w:sz w:val="24"/>
                <w:szCs w:val="24"/>
                <w:lang w:eastAsia="en-GB"/>
              </w:rPr>
              <w:t xml:space="preserve"> </w:t>
            </w:r>
            <w:r w:rsidR="00227A2B" w:rsidRPr="00FC2EBB">
              <w:rPr>
                <w:rFonts w:eastAsiaTheme="minorEastAsia"/>
                <w:sz w:val="24"/>
                <w:szCs w:val="24"/>
                <w:lang w:eastAsia="en-GB"/>
              </w:rPr>
              <w:t>arba</w:t>
            </w:r>
            <w:r w:rsidRPr="00FC2EBB">
              <w:rPr>
                <w:rFonts w:eastAsiaTheme="minorEastAsia"/>
                <w:sz w:val="24"/>
                <w:szCs w:val="24"/>
                <w:lang w:eastAsia="en-GB"/>
              </w:rPr>
              <w:t xml:space="preserve"> </w:t>
            </w:r>
            <w:r w:rsidR="0022376E" w:rsidRPr="00FC2EBB">
              <w:rPr>
                <w:rFonts w:eastAsiaTheme="minorEastAsia"/>
                <w:sz w:val="24"/>
                <w:szCs w:val="24"/>
                <w:lang w:eastAsia="en-GB"/>
              </w:rPr>
              <w:t>ekologijos</w:t>
            </w:r>
            <w:r w:rsidRPr="00FC2EBB">
              <w:rPr>
                <w:rFonts w:eastAsiaTheme="minorEastAsia"/>
                <w:sz w:val="24"/>
                <w:szCs w:val="24"/>
                <w:lang w:eastAsia="en-GB"/>
              </w:rPr>
              <w:t xml:space="preserve"> </w:t>
            </w:r>
            <w:r w:rsidR="00227A2B" w:rsidRPr="00FC2EBB">
              <w:rPr>
                <w:rFonts w:eastAsiaTheme="minorEastAsia"/>
                <w:sz w:val="24"/>
                <w:szCs w:val="24"/>
                <w:lang w:eastAsia="en-GB"/>
              </w:rPr>
              <w:t xml:space="preserve">arba </w:t>
            </w:r>
            <w:r w:rsidR="0022376E" w:rsidRPr="00FC2EBB">
              <w:rPr>
                <w:rFonts w:eastAsiaTheme="minorEastAsia"/>
                <w:sz w:val="24"/>
                <w:szCs w:val="24"/>
                <w:lang w:eastAsia="en-GB"/>
              </w:rPr>
              <w:t>aplinkotyros</w:t>
            </w:r>
            <w:r w:rsidR="00227A2B" w:rsidRPr="00FC2EBB">
              <w:rPr>
                <w:rFonts w:eastAsiaTheme="minorEastAsia"/>
                <w:sz w:val="24"/>
                <w:szCs w:val="24"/>
                <w:lang w:eastAsia="en-GB"/>
              </w:rPr>
              <w:t xml:space="preserve"> arba</w:t>
            </w:r>
            <w:r w:rsidR="0022376E" w:rsidRPr="00FC2EBB">
              <w:rPr>
                <w:rFonts w:eastAsiaTheme="minorEastAsia"/>
                <w:sz w:val="24"/>
                <w:szCs w:val="24"/>
                <w:lang w:eastAsia="en-GB"/>
              </w:rPr>
              <w:t xml:space="preserve"> miškininkystės </w:t>
            </w:r>
            <w:r w:rsidR="00227A2B" w:rsidRPr="00FC2EBB">
              <w:rPr>
                <w:rFonts w:eastAsiaTheme="minorEastAsia"/>
                <w:sz w:val="24"/>
                <w:szCs w:val="24"/>
                <w:lang w:eastAsia="en-GB"/>
              </w:rPr>
              <w:t>arba</w:t>
            </w:r>
            <w:r w:rsidR="0022376E" w:rsidRPr="00FC2EBB">
              <w:rPr>
                <w:rFonts w:eastAsiaTheme="minorEastAsia"/>
                <w:sz w:val="24"/>
                <w:szCs w:val="24"/>
                <w:lang w:eastAsia="en-GB"/>
              </w:rPr>
              <w:t xml:space="preserve"> aplinkos inžinerijos krypties </w:t>
            </w:r>
            <w:r w:rsidRPr="00FC2EBB">
              <w:rPr>
                <w:rFonts w:eastAsiaTheme="minorEastAsia"/>
                <w:sz w:val="24"/>
                <w:szCs w:val="24"/>
                <w:lang w:eastAsia="en-GB"/>
              </w:rPr>
              <w:t>išsilavinimą;</w:t>
            </w:r>
          </w:p>
          <w:p w14:paraId="590C2803" w14:textId="2AF10601" w:rsidR="0AC79258" w:rsidRPr="00227A2B" w:rsidRDefault="00FC6358" w:rsidP="0AC79258">
            <w:pPr>
              <w:ind w:firstLine="0"/>
              <w:rPr>
                <w:sz w:val="24"/>
                <w:szCs w:val="24"/>
              </w:rPr>
            </w:pPr>
            <w:r w:rsidRPr="00F84238">
              <w:rPr>
                <w:rFonts w:eastAsiaTheme="minorEastAsia"/>
                <w:sz w:val="24"/>
                <w:szCs w:val="24"/>
                <w:lang w:eastAsia="en-GB"/>
              </w:rPr>
              <w:t>2.</w:t>
            </w:r>
            <w:r w:rsidRPr="00227A2B">
              <w:rPr>
                <w:rFonts w:eastAsiaTheme="minorEastAsia"/>
                <w:b/>
                <w:bCs/>
                <w:sz w:val="24"/>
                <w:szCs w:val="24"/>
                <w:lang w:eastAsia="en-GB"/>
              </w:rPr>
              <w:t xml:space="preserve"> </w:t>
            </w:r>
            <w:r w:rsidR="00F84238">
              <w:rPr>
                <w:rFonts w:eastAsiaTheme="minorEastAsia"/>
                <w:b/>
                <w:bCs/>
                <w:sz w:val="24"/>
                <w:szCs w:val="24"/>
                <w:lang w:eastAsia="en-GB"/>
              </w:rPr>
              <w:t>N</w:t>
            </w:r>
            <w:r w:rsidR="0022376E" w:rsidRPr="00227A2B">
              <w:rPr>
                <w:rFonts w:eastAsiaTheme="minorEastAsia"/>
                <w:b/>
                <w:bCs/>
                <w:sz w:val="24"/>
                <w:szCs w:val="24"/>
                <w:lang w:eastAsia="en-GB"/>
              </w:rPr>
              <w:t xml:space="preserve">e mažesnę nei </w:t>
            </w:r>
            <w:r w:rsidR="00B60588" w:rsidRPr="00227A2B">
              <w:rPr>
                <w:rFonts w:eastAsiaTheme="minorEastAsia"/>
                <w:b/>
                <w:bCs/>
                <w:sz w:val="24"/>
                <w:szCs w:val="24"/>
                <w:lang w:eastAsia="en-GB"/>
              </w:rPr>
              <w:t>36</w:t>
            </w:r>
            <w:r w:rsidR="006E18BB" w:rsidRPr="00227A2B">
              <w:rPr>
                <w:rFonts w:eastAsiaTheme="minorEastAsia"/>
                <w:b/>
                <w:bCs/>
                <w:sz w:val="24"/>
                <w:szCs w:val="24"/>
                <w:lang w:eastAsia="en-GB"/>
              </w:rPr>
              <w:t xml:space="preserve"> mėnesių</w:t>
            </w:r>
            <w:r w:rsidR="006E18BB" w:rsidRPr="00227A2B">
              <w:rPr>
                <w:rFonts w:eastAsiaTheme="minorEastAsia"/>
                <w:sz w:val="24"/>
                <w:szCs w:val="24"/>
                <w:lang w:eastAsia="en-GB"/>
              </w:rPr>
              <w:t xml:space="preserve"> </w:t>
            </w:r>
            <w:r w:rsidR="0022376E" w:rsidRPr="00227A2B">
              <w:rPr>
                <w:rFonts w:eastAsiaTheme="minorEastAsia"/>
                <w:sz w:val="24"/>
                <w:szCs w:val="24"/>
                <w:lang w:eastAsia="en-GB"/>
              </w:rPr>
              <w:t>profesinę patirtį ekologijos, aplinkotyros, aplinkosaugos, dendrologijos, miškininkystės, botanikos ir (ar) kraštovaizdžio tyrimų srityse</w:t>
            </w:r>
            <w:r w:rsidR="00401550" w:rsidRPr="00227A2B">
              <w:rPr>
                <w:rFonts w:eastAsiaTheme="minorEastAsia"/>
                <w:sz w:val="24"/>
                <w:szCs w:val="24"/>
                <w:lang w:eastAsia="en-GB"/>
              </w:rPr>
              <w:t>.</w:t>
            </w:r>
            <w:r w:rsidR="0022376E" w:rsidRPr="00227A2B">
              <w:rPr>
                <w:rFonts w:eastAsiaTheme="minorEastAsia"/>
                <w:sz w:val="24"/>
                <w:szCs w:val="24"/>
                <w:lang w:eastAsia="en-GB"/>
              </w:rPr>
              <w:t xml:space="preserve"> </w:t>
            </w:r>
          </w:p>
          <w:p w14:paraId="37C65821" w14:textId="2B554991" w:rsidR="0AC79258" w:rsidRPr="00227A2B" w:rsidRDefault="0AC79258" w:rsidP="0AC79258">
            <w:pPr>
              <w:widowControl w:val="0"/>
              <w:ind w:firstLine="0"/>
              <w:rPr>
                <w:rFonts w:eastAsia="Calibri"/>
                <w:b/>
                <w:bCs/>
                <w:sz w:val="24"/>
                <w:szCs w:val="24"/>
              </w:rPr>
            </w:pPr>
          </w:p>
          <w:p w14:paraId="0084D4DF" w14:textId="16F1BD82" w:rsidR="0AC79258" w:rsidRPr="00227A2B" w:rsidRDefault="0AC79258" w:rsidP="0AC79258">
            <w:pPr>
              <w:ind w:firstLine="0"/>
              <w:rPr>
                <w:sz w:val="24"/>
                <w:szCs w:val="24"/>
              </w:rPr>
            </w:pPr>
          </w:p>
          <w:p w14:paraId="25AD4C34" w14:textId="461E933E" w:rsidR="00BB1482" w:rsidRPr="00F84238" w:rsidRDefault="00BB1482" w:rsidP="00BB1482">
            <w:pPr>
              <w:ind w:firstLine="0"/>
              <w:rPr>
                <w:i/>
                <w:iCs/>
                <w:color w:val="EE0000"/>
                <w:sz w:val="24"/>
                <w:szCs w:val="24"/>
              </w:rPr>
            </w:pPr>
            <w:r w:rsidRPr="00F84238">
              <w:rPr>
                <w:b/>
                <w:bCs/>
                <w:color w:val="EE0000"/>
                <w:sz w:val="24"/>
                <w:szCs w:val="24"/>
              </w:rPr>
              <w:t>*</w:t>
            </w:r>
            <w:r w:rsidRPr="00F84238">
              <w:rPr>
                <w:i/>
                <w:iCs/>
                <w:color w:val="EE0000"/>
                <w:sz w:val="24"/>
                <w:szCs w:val="24"/>
              </w:rPr>
              <w:t xml:space="preserve"> Tas pats specialistas gali būti siūlomas kelioms pareigoms, jeigu turi atitinkamą kvalifikaciją.</w:t>
            </w:r>
          </w:p>
          <w:p w14:paraId="25308269" w14:textId="77777777" w:rsidR="009B064E" w:rsidRPr="00F84238" w:rsidRDefault="009B064E" w:rsidP="009B064E">
            <w:pPr>
              <w:widowControl w:val="0"/>
              <w:autoSpaceDE w:val="0"/>
              <w:autoSpaceDN w:val="0"/>
              <w:adjustRightInd w:val="0"/>
              <w:snapToGrid w:val="0"/>
              <w:ind w:firstLine="0"/>
              <w:rPr>
                <w:i/>
                <w:iCs/>
                <w:color w:val="EE0000"/>
                <w:sz w:val="24"/>
                <w:szCs w:val="24"/>
              </w:rPr>
            </w:pPr>
            <w:r w:rsidRPr="00F84238">
              <w:rPr>
                <w:i/>
                <w:iCs/>
                <w:color w:val="EE0000"/>
                <w:sz w:val="24"/>
                <w:szCs w:val="24"/>
              </w:rPr>
              <w:t>** Tiekėjas sutarties vykdymui gali pasitelkti ir daugiau specialistų, jeigu tai būtina tinkamam sutarties įvykdymui užtikrinti.</w:t>
            </w:r>
          </w:p>
          <w:p w14:paraId="41A64C13" w14:textId="5107C724" w:rsidR="009B064E" w:rsidRPr="00227A2B" w:rsidRDefault="009B064E" w:rsidP="00227A2B">
            <w:pPr>
              <w:widowControl w:val="0"/>
              <w:autoSpaceDE w:val="0"/>
              <w:autoSpaceDN w:val="0"/>
              <w:adjustRightInd w:val="0"/>
              <w:snapToGrid w:val="0"/>
              <w:rPr>
                <w:b/>
                <w:bCs/>
                <w:sz w:val="24"/>
                <w:szCs w:val="24"/>
              </w:rPr>
            </w:pPr>
          </w:p>
        </w:tc>
        <w:tc>
          <w:tcPr>
            <w:tcW w:w="1959" w:type="pct"/>
            <w:tcBorders>
              <w:top w:val="single" w:sz="4" w:space="0" w:color="000000" w:themeColor="text1"/>
              <w:left w:val="single" w:sz="4" w:space="0" w:color="auto"/>
              <w:bottom w:val="single" w:sz="4" w:space="0" w:color="000000" w:themeColor="text1"/>
              <w:right w:val="single" w:sz="4" w:space="0" w:color="000000" w:themeColor="text1"/>
            </w:tcBorders>
          </w:tcPr>
          <w:p w14:paraId="23C14F31" w14:textId="29F10EA2" w:rsidR="008A1F1D" w:rsidRPr="00227A2B" w:rsidRDefault="002F364B" w:rsidP="006A618B">
            <w:pPr>
              <w:ind w:firstLine="0"/>
              <w:rPr>
                <w:b/>
                <w:bCs/>
                <w:color w:val="000000"/>
                <w:sz w:val="24"/>
                <w:szCs w:val="24"/>
              </w:rPr>
            </w:pPr>
            <w:r w:rsidRPr="00227A2B">
              <w:rPr>
                <w:b/>
                <w:iCs/>
                <w:sz w:val="24"/>
                <w:szCs w:val="24"/>
              </w:rPr>
              <w:lastRenderedPageBreak/>
              <w:t>Pateikiami atsakymai pildant EBVPD</w:t>
            </w:r>
            <w:r w:rsidR="008A1F1D" w:rsidRPr="00227A2B">
              <w:rPr>
                <w:b/>
                <w:color w:val="000000"/>
                <w:sz w:val="24"/>
                <w:szCs w:val="24"/>
              </w:rPr>
              <w:t xml:space="preserve">. </w:t>
            </w:r>
            <w:r w:rsidR="008A1F1D" w:rsidRPr="00227A2B">
              <w:rPr>
                <w:b/>
                <w:bCs/>
                <w:color w:val="000000"/>
                <w:sz w:val="24"/>
                <w:szCs w:val="24"/>
              </w:rPr>
              <w:t>Tiekėjas, kuris pagal vertinimo rezultatus galės būti pripažintas laimėjusiu, Perkančiajai organizacijai pareikalavus, turės pateikti</w:t>
            </w:r>
            <w:r w:rsidR="005F05EC" w:rsidRPr="00227A2B">
              <w:rPr>
                <w:b/>
                <w:bCs/>
                <w:color w:val="000000"/>
                <w:sz w:val="24"/>
                <w:szCs w:val="24"/>
              </w:rPr>
              <w:t xml:space="preserve"> šiuos dokumentus</w:t>
            </w:r>
            <w:r w:rsidR="008A1F1D" w:rsidRPr="00227A2B">
              <w:rPr>
                <w:b/>
                <w:bCs/>
                <w:color w:val="000000"/>
                <w:sz w:val="24"/>
                <w:szCs w:val="24"/>
              </w:rPr>
              <w:t xml:space="preserve">: </w:t>
            </w:r>
          </w:p>
          <w:p w14:paraId="035851BE" w14:textId="201C8BB4" w:rsidR="006E18BB" w:rsidRDefault="00357223" w:rsidP="00357223">
            <w:pPr>
              <w:ind w:firstLine="567"/>
              <w:rPr>
                <w:b/>
                <w:bCs/>
                <w:i/>
                <w:iCs/>
                <w:sz w:val="24"/>
                <w:szCs w:val="24"/>
              </w:rPr>
            </w:pPr>
            <w:r w:rsidRPr="00227A2B">
              <w:rPr>
                <w:sz w:val="24"/>
                <w:szCs w:val="24"/>
              </w:rPr>
              <w:t xml:space="preserve">1) </w:t>
            </w:r>
            <w:r w:rsidR="006E18BB" w:rsidRPr="00227A2B">
              <w:rPr>
                <w:sz w:val="24"/>
                <w:szCs w:val="24"/>
              </w:rPr>
              <w:t xml:space="preserve">siūlomų </w:t>
            </w:r>
            <w:r w:rsidR="006E18BB" w:rsidRPr="00227A2B">
              <w:rPr>
                <w:b/>
                <w:bCs/>
                <w:sz w:val="24"/>
                <w:szCs w:val="24"/>
              </w:rPr>
              <w:t>specialistų sąrašas,</w:t>
            </w:r>
            <w:r w:rsidR="006E18BB" w:rsidRPr="00227A2B">
              <w:rPr>
                <w:sz w:val="24"/>
                <w:szCs w:val="24"/>
              </w:rPr>
              <w:t xml:space="preserve"> </w:t>
            </w:r>
            <w:r w:rsidR="005D3745" w:rsidRPr="00227A2B">
              <w:rPr>
                <w:sz w:val="24"/>
                <w:szCs w:val="24"/>
              </w:rPr>
              <w:t xml:space="preserve">nurodant </w:t>
            </w:r>
            <w:r w:rsidR="00D90DED">
              <w:rPr>
                <w:sz w:val="24"/>
                <w:szCs w:val="24"/>
              </w:rPr>
              <w:t>siūlomo (-ų) specialisto (-ų) vardas (-ai) pavardė (-ės), specialisto (-ų) ryšys su tiekėju, specialisto (-ų) išsilavinimas,</w:t>
            </w:r>
            <w:r w:rsidR="000B69A0">
              <w:rPr>
                <w:sz w:val="24"/>
                <w:szCs w:val="24"/>
              </w:rPr>
              <w:t xml:space="preserve"> profesinė darbinė patirtis, darbovietės pavadinimas, pareigos darbovietėje, darbo pobūdis darbovietėje, atliktos funkcijos darbovietėje, darbo patirties trukmė (mėnesiais)</w:t>
            </w:r>
            <w:r w:rsidR="00D90DED">
              <w:rPr>
                <w:sz w:val="24"/>
                <w:szCs w:val="24"/>
              </w:rPr>
              <w:t xml:space="preserve"> </w:t>
            </w:r>
            <w:r w:rsidR="006E18BB" w:rsidRPr="00227A2B">
              <w:rPr>
                <w:b/>
                <w:bCs/>
                <w:i/>
                <w:iCs/>
                <w:sz w:val="24"/>
                <w:szCs w:val="24"/>
              </w:rPr>
              <w:t>specialiųjų pirkimo sąlygų 7 priedas)</w:t>
            </w:r>
          </w:p>
          <w:p w14:paraId="4265469C" w14:textId="06EA3B17" w:rsidR="00032BE5" w:rsidRPr="00227A2B" w:rsidRDefault="00032BE5" w:rsidP="00357223">
            <w:pPr>
              <w:ind w:firstLine="567"/>
              <w:rPr>
                <w:b/>
                <w:bCs/>
                <w:i/>
                <w:iCs/>
                <w:sz w:val="24"/>
                <w:szCs w:val="24"/>
              </w:rPr>
            </w:pPr>
            <w:r>
              <w:rPr>
                <w:rFonts w:eastAsia="Aptos"/>
                <w:sz w:val="24"/>
                <w:szCs w:val="24"/>
              </w:rPr>
              <w:t>2</w:t>
            </w:r>
            <w:r w:rsidRPr="003119D2">
              <w:rPr>
                <w:rFonts w:eastAsia="Aptos"/>
                <w:sz w:val="24"/>
                <w:szCs w:val="24"/>
              </w:rPr>
              <w:t>) Specialistų išsilavinimą įrodančių diplom</w:t>
            </w:r>
            <w:r>
              <w:rPr>
                <w:rFonts w:eastAsia="Aptos"/>
                <w:sz w:val="24"/>
                <w:szCs w:val="24"/>
              </w:rPr>
              <w:t>o(-</w:t>
            </w:r>
            <w:r w:rsidRPr="003119D2">
              <w:rPr>
                <w:rFonts w:eastAsia="Aptos"/>
                <w:sz w:val="24"/>
                <w:szCs w:val="24"/>
              </w:rPr>
              <w:t>ų</w:t>
            </w:r>
            <w:r>
              <w:rPr>
                <w:rFonts w:eastAsia="Aptos"/>
                <w:sz w:val="24"/>
                <w:szCs w:val="24"/>
              </w:rPr>
              <w:t>)</w:t>
            </w:r>
            <w:r w:rsidRPr="003119D2">
              <w:rPr>
                <w:rFonts w:eastAsia="Aptos"/>
                <w:sz w:val="24"/>
                <w:szCs w:val="24"/>
              </w:rPr>
              <w:t xml:space="preserve"> dokument</w:t>
            </w:r>
            <w:r>
              <w:rPr>
                <w:rFonts w:eastAsia="Aptos"/>
                <w:sz w:val="24"/>
                <w:szCs w:val="24"/>
              </w:rPr>
              <w:t>o(-)</w:t>
            </w:r>
            <w:r w:rsidRPr="003119D2">
              <w:rPr>
                <w:rFonts w:eastAsia="Aptos"/>
                <w:sz w:val="24"/>
                <w:szCs w:val="24"/>
              </w:rPr>
              <w:t>ų kopij</w:t>
            </w:r>
            <w:r>
              <w:rPr>
                <w:rFonts w:eastAsia="Aptos"/>
                <w:sz w:val="24"/>
                <w:szCs w:val="24"/>
              </w:rPr>
              <w:t>a(-</w:t>
            </w:r>
            <w:proofErr w:type="spellStart"/>
            <w:r w:rsidRPr="003119D2">
              <w:rPr>
                <w:rFonts w:eastAsia="Aptos"/>
                <w:sz w:val="24"/>
                <w:szCs w:val="24"/>
              </w:rPr>
              <w:t>os</w:t>
            </w:r>
            <w:proofErr w:type="spellEnd"/>
            <w:r>
              <w:rPr>
                <w:rFonts w:eastAsia="Aptos"/>
                <w:sz w:val="24"/>
                <w:szCs w:val="24"/>
              </w:rPr>
              <w:t>)</w:t>
            </w:r>
            <w:r w:rsidRPr="003119D2">
              <w:rPr>
                <w:rFonts w:eastAsia="Aptos"/>
                <w:sz w:val="24"/>
                <w:szCs w:val="24"/>
              </w:rPr>
              <w:t>.</w:t>
            </w:r>
          </w:p>
          <w:p w14:paraId="274AA353" w14:textId="66421E72" w:rsidR="003119D2" w:rsidRDefault="00032BE5" w:rsidP="00357223">
            <w:pPr>
              <w:ind w:firstLine="567"/>
              <w:rPr>
                <w:rFonts w:eastAsia="Aptos"/>
                <w:sz w:val="24"/>
                <w:szCs w:val="24"/>
              </w:rPr>
            </w:pPr>
            <w:r>
              <w:rPr>
                <w:rFonts w:eastAsia="Aptos"/>
                <w:sz w:val="24"/>
                <w:szCs w:val="24"/>
              </w:rPr>
              <w:t>3</w:t>
            </w:r>
            <w:r w:rsidR="003119D2" w:rsidRPr="00227A2B">
              <w:rPr>
                <w:rFonts w:eastAsia="Aptos"/>
                <w:sz w:val="24"/>
                <w:szCs w:val="24"/>
              </w:rPr>
              <w:t>) Dokumentas/ai, patvirtinantis/</w:t>
            </w:r>
            <w:proofErr w:type="spellStart"/>
            <w:r w:rsidR="003119D2" w:rsidRPr="00227A2B">
              <w:rPr>
                <w:rFonts w:eastAsia="Aptos"/>
                <w:sz w:val="24"/>
                <w:szCs w:val="24"/>
              </w:rPr>
              <w:t>ys</w:t>
            </w:r>
            <w:proofErr w:type="spellEnd"/>
            <w:r w:rsidR="003119D2" w:rsidRPr="00227A2B">
              <w:rPr>
                <w:rFonts w:eastAsia="Aptos"/>
                <w:sz w:val="24"/>
                <w:szCs w:val="24"/>
              </w:rPr>
              <w:t xml:space="preserve">, </w:t>
            </w:r>
            <w:r w:rsidR="00160CC2" w:rsidRPr="00227A2B">
              <w:rPr>
                <w:rFonts w:eastAsia="Aptos"/>
                <w:sz w:val="24"/>
                <w:szCs w:val="24"/>
              </w:rPr>
              <w:t>specialisto</w:t>
            </w:r>
            <w:r w:rsidR="003119D2" w:rsidRPr="00227A2B">
              <w:rPr>
                <w:rFonts w:eastAsia="Aptos"/>
                <w:sz w:val="24"/>
                <w:szCs w:val="24"/>
              </w:rPr>
              <w:t xml:space="preserve"> esamus santykius su tiekėju. Jei </w:t>
            </w:r>
            <w:r w:rsidR="00492465" w:rsidRPr="00227A2B">
              <w:rPr>
                <w:rFonts w:eastAsia="Aptos"/>
                <w:sz w:val="24"/>
                <w:szCs w:val="24"/>
              </w:rPr>
              <w:t xml:space="preserve"> </w:t>
            </w:r>
            <w:r w:rsidR="00160CC2" w:rsidRPr="00227A2B">
              <w:rPr>
                <w:rFonts w:eastAsia="Aptos"/>
                <w:sz w:val="24"/>
                <w:szCs w:val="24"/>
              </w:rPr>
              <w:t>specialistas</w:t>
            </w:r>
            <w:r w:rsidR="003119D2" w:rsidRPr="00227A2B">
              <w:rPr>
                <w:rFonts w:eastAsia="Aptos"/>
                <w:sz w:val="24"/>
                <w:szCs w:val="24"/>
              </w:rPr>
              <w:t xml:space="preserve"> yra ne tiekėjo darbuotojas, privaloma pateikti sutarties, sudarytos su atitinkamos srities specialistu, kopiją ar kitą įrodantį dokumentą (ketinimų protokolą), kad vykdant pirkimo sutartį </w:t>
            </w:r>
            <w:r w:rsidR="00492465" w:rsidRPr="00227A2B">
              <w:rPr>
                <w:rFonts w:eastAsia="Aptos"/>
                <w:sz w:val="24"/>
                <w:szCs w:val="24"/>
              </w:rPr>
              <w:t xml:space="preserve">projekto vadovas ar </w:t>
            </w:r>
            <w:r w:rsidR="00160CC2" w:rsidRPr="00227A2B">
              <w:rPr>
                <w:rFonts w:eastAsia="Aptos"/>
                <w:sz w:val="24"/>
                <w:szCs w:val="24"/>
              </w:rPr>
              <w:t>specialistas</w:t>
            </w:r>
            <w:r w:rsidR="003119D2" w:rsidRPr="00227A2B">
              <w:rPr>
                <w:rFonts w:eastAsia="Aptos"/>
                <w:sz w:val="24"/>
                <w:szCs w:val="24"/>
              </w:rPr>
              <w:t xml:space="preserve"> atliks jam nustatytas funkcijas.</w:t>
            </w:r>
          </w:p>
          <w:p w14:paraId="60BB209E" w14:textId="05A641A6" w:rsidR="00CE758D" w:rsidRDefault="00CE758D" w:rsidP="00CE758D">
            <w:pPr>
              <w:ind w:firstLine="567"/>
              <w:rPr>
                <w:rFonts w:eastAsia="Aptos"/>
                <w:i/>
                <w:iCs/>
                <w:sz w:val="24"/>
                <w:szCs w:val="24"/>
              </w:rPr>
            </w:pPr>
            <w:r>
              <w:rPr>
                <w:rFonts w:eastAsia="Aptos"/>
                <w:i/>
                <w:iCs/>
                <w:sz w:val="24"/>
                <w:szCs w:val="24"/>
              </w:rPr>
              <w:t xml:space="preserve">Jeigu tiekėjų siūlomų specialistų patirtis </w:t>
            </w:r>
            <w:proofErr w:type="spellStart"/>
            <w:r>
              <w:rPr>
                <w:rFonts w:eastAsia="Aptos"/>
                <w:i/>
                <w:iCs/>
                <w:sz w:val="24"/>
                <w:szCs w:val="24"/>
              </w:rPr>
              <w:t>įgyyta</w:t>
            </w:r>
            <w:proofErr w:type="spellEnd"/>
            <w:r>
              <w:rPr>
                <w:rFonts w:eastAsia="Aptos"/>
                <w:i/>
                <w:iCs/>
                <w:sz w:val="24"/>
                <w:szCs w:val="24"/>
              </w:rPr>
              <w:t xml:space="preserve"> kitoje organizacijoje nei yra dirbama dabar, p</w:t>
            </w:r>
            <w:r w:rsidRPr="00032BE5">
              <w:rPr>
                <w:rFonts w:eastAsia="Aptos"/>
                <w:i/>
                <w:iCs/>
                <w:sz w:val="24"/>
                <w:szCs w:val="24"/>
              </w:rPr>
              <w:t xml:space="preserve">erkančioji organizacija pasilieka teisę esant būtinybei reikalauti </w:t>
            </w:r>
            <w:r w:rsidRPr="00032BE5">
              <w:rPr>
                <w:rFonts w:eastAsia="Aptos"/>
                <w:i/>
                <w:iCs/>
                <w:sz w:val="24"/>
                <w:szCs w:val="24"/>
              </w:rPr>
              <w:lastRenderedPageBreak/>
              <w:t xml:space="preserve">reikiamą tiekėjo siūlomų specialistų patirtį įrodyti </w:t>
            </w:r>
            <w:r>
              <w:rPr>
                <w:rFonts w:eastAsia="Aptos"/>
                <w:i/>
                <w:iCs/>
                <w:sz w:val="24"/>
                <w:szCs w:val="24"/>
              </w:rPr>
              <w:t xml:space="preserve">pateikiant buvusios darbovietės darbo sutartį ar </w:t>
            </w:r>
            <w:r w:rsidRPr="00032BE5">
              <w:rPr>
                <w:rFonts w:eastAsia="Aptos"/>
                <w:i/>
                <w:iCs/>
                <w:sz w:val="24"/>
                <w:szCs w:val="24"/>
              </w:rPr>
              <w:t>kit</w:t>
            </w:r>
            <w:r>
              <w:rPr>
                <w:rFonts w:eastAsia="Aptos"/>
                <w:i/>
                <w:iCs/>
                <w:sz w:val="24"/>
                <w:szCs w:val="24"/>
              </w:rPr>
              <w:t>ą</w:t>
            </w:r>
            <w:r w:rsidRPr="00032BE5">
              <w:rPr>
                <w:rFonts w:eastAsia="Aptos"/>
                <w:i/>
                <w:iCs/>
                <w:sz w:val="24"/>
                <w:szCs w:val="24"/>
              </w:rPr>
              <w:t xml:space="preserve"> įrodan</w:t>
            </w:r>
            <w:r>
              <w:rPr>
                <w:rFonts w:eastAsia="Aptos"/>
                <w:i/>
                <w:iCs/>
                <w:sz w:val="24"/>
                <w:szCs w:val="24"/>
              </w:rPr>
              <w:t>tį</w:t>
            </w:r>
            <w:r w:rsidRPr="00032BE5">
              <w:rPr>
                <w:rFonts w:eastAsia="Aptos"/>
                <w:i/>
                <w:iCs/>
                <w:sz w:val="24"/>
                <w:szCs w:val="24"/>
              </w:rPr>
              <w:t xml:space="preserve"> dokument</w:t>
            </w:r>
            <w:r>
              <w:rPr>
                <w:rFonts w:eastAsia="Aptos"/>
                <w:i/>
                <w:iCs/>
                <w:sz w:val="24"/>
                <w:szCs w:val="24"/>
              </w:rPr>
              <w:t>ą</w:t>
            </w:r>
            <w:r w:rsidRPr="00032BE5">
              <w:rPr>
                <w:rFonts w:eastAsia="Aptos"/>
                <w:i/>
                <w:iCs/>
                <w:sz w:val="24"/>
                <w:szCs w:val="24"/>
              </w:rPr>
              <w:t xml:space="preserve"> ir be išankstinio įspėjimo susisiekti su tiekėjo nurodytu užsakovo atstovu.</w:t>
            </w:r>
          </w:p>
          <w:p w14:paraId="7568621E" w14:textId="66FE305D" w:rsidR="003119D2" w:rsidRPr="00227A2B" w:rsidRDefault="003119D2" w:rsidP="00032BE5">
            <w:pPr>
              <w:ind w:firstLine="567"/>
              <w:rPr>
                <w:rFonts w:eastAsia="Aptos"/>
                <w:i/>
                <w:sz w:val="24"/>
                <w:szCs w:val="24"/>
              </w:rPr>
            </w:pPr>
            <w:r w:rsidRPr="00227A2B">
              <w:rPr>
                <w:rFonts w:eastAsia="Aptos"/>
                <w:i/>
                <w:sz w:val="24"/>
                <w:szCs w:val="24"/>
              </w:rPr>
              <w:t>CVP IS priemonėmis pateikiamos skaitmeninės dokumentų kopijos.</w:t>
            </w:r>
          </w:p>
          <w:p w14:paraId="46591607" w14:textId="4089173A" w:rsidR="008A1F1D" w:rsidRPr="00227A2B" w:rsidRDefault="008A1F1D" w:rsidP="0048684F">
            <w:pPr>
              <w:autoSpaceDE w:val="0"/>
              <w:autoSpaceDN w:val="0"/>
              <w:adjustRightInd w:val="0"/>
              <w:ind w:firstLine="0"/>
              <w:rPr>
                <w:sz w:val="24"/>
                <w:szCs w:val="24"/>
              </w:rPr>
            </w:pPr>
          </w:p>
        </w:tc>
        <w:tc>
          <w:tcPr>
            <w:tcW w:w="1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EF46A" w14:textId="203E4103" w:rsidR="008A1F1D" w:rsidRPr="00227A2B" w:rsidRDefault="008A1F1D" w:rsidP="0048684F">
            <w:pPr>
              <w:ind w:firstLine="0"/>
              <w:rPr>
                <w:sz w:val="24"/>
                <w:szCs w:val="24"/>
              </w:rPr>
            </w:pPr>
            <w:r w:rsidRPr="00227A2B">
              <w:rPr>
                <w:sz w:val="24"/>
                <w:szCs w:val="24"/>
              </w:rPr>
              <w:lastRenderedPageBreak/>
              <w:t>Tiekėjo arba ūkio subjektų grupės nario (-</w:t>
            </w:r>
            <w:proofErr w:type="spellStart"/>
            <w:r w:rsidRPr="00227A2B">
              <w:rPr>
                <w:sz w:val="24"/>
                <w:szCs w:val="24"/>
              </w:rPr>
              <w:t>ių</w:t>
            </w:r>
            <w:proofErr w:type="spellEnd"/>
            <w:r w:rsidRPr="00227A2B">
              <w:rPr>
                <w:sz w:val="24"/>
                <w:szCs w:val="24"/>
              </w:rPr>
              <w:t>) specialistai, jeigu pasiūlymą teikia ūkio subjektų grupė, arba kitas ūkio subjektas (jo darbuotojas), kurio pajėgumais remiasi tiekėjas, atsižvelgiant į jų prisiimamus įsipareigojimus pirkimo sutarčiai vykdyti</w:t>
            </w:r>
            <w:r w:rsidR="000C1BBF" w:rsidRPr="00227A2B">
              <w:rPr>
                <w:sz w:val="24"/>
                <w:szCs w:val="24"/>
              </w:rPr>
              <w:t>.</w:t>
            </w:r>
          </w:p>
          <w:p w14:paraId="6CE37998" w14:textId="77777777" w:rsidR="008A1F1D" w:rsidRPr="00227A2B" w:rsidRDefault="008A1F1D" w:rsidP="005B0E18">
            <w:pPr>
              <w:ind w:firstLine="0"/>
              <w:rPr>
                <w:sz w:val="24"/>
                <w:szCs w:val="24"/>
              </w:rPr>
            </w:pPr>
          </w:p>
          <w:p w14:paraId="6DBCBC6B" w14:textId="77777777" w:rsidR="008A1F1D" w:rsidRPr="00227A2B" w:rsidRDefault="008A1F1D" w:rsidP="0048684F">
            <w:pPr>
              <w:autoSpaceDE w:val="0"/>
              <w:autoSpaceDN w:val="0"/>
              <w:adjustRightInd w:val="0"/>
              <w:ind w:firstLine="0"/>
              <w:rPr>
                <w:sz w:val="24"/>
                <w:szCs w:val="24"/>
              </w:rPr>
            </w:pPr>
            <w:r w:rsidRPr="00227A2B">
              <w:rPr>
                <w:sz w:val="24"/>
                <w:szCs w:val="24"/>
              </w:rPr>
              <w:t>Tiekėjas gali remtis kitų ūkio subjektų pajėgumais tik tuo atveju, jeigu tie subjektai patys vykdys tą pirkimo sutarties dalį, kuriai reikia jų turimų pajėgumų.</w:t>
            </w:r>
          </w:p>
          <w:p w14:paraId="7C954CFA" w14:textId="77777777" w:rsidR="008A1F1D" w:rsidRPr="00227A2B" w:rsidRDefault="008A1F1D" w:rsidP="005B0E18">
            <w:pPr>
              <w:autoSpaceDE w:val="0"/>
              <w:autoSpaceDN w:val="0"/>
              <w:adjustRightInd w:val="0"/>
              <w:ind w:firstLine="0"/>
              <w:rPr>
                <w:sz w:val="24"/>
                <w:szCs w:val="24"/>
              </w:rPr>
            </w:pPr>
          </w:p>
          <w:p w14:paraId="06B7199F" w14:textId="77777777" w:rsidR="008A1F1D" w:rsidRPr="00227A2B" w:rsidRDefault="008A1F1D" w:rsidP="0048684F">
            <w:pPr>
              <w:autoSpaceDE w:val="0"/>
              <w:autoSpaceDN w:val="0"/>
              <w:adjustRightInd w:val="0"/>
              <w:ind w:firstLine="0"/>
              <w:rPr>
                <w:color w:val="000000"/>
                <w:sz w:val="24"/>
                <w:szCs w:val="24"/>
              </w:rPr>
            </w:pPr>
            <w:r w:rsidRPr="00227A2B">
              <w:rPr>
                <w:sz w:val="24"/>
                <w:szCs w:val="24"/>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sutarties dalį, </w:t>
            </w:r>
            <w:r w:rsidRPr="00227A2B">
              <w:rPr>
                <w:sz w:val="24"/>
                <w:szCs w:val="24"/>
              </w:rPr>
              <w:lastRenderedPageBreak/>
              <w:t>kuriai reikia nustatytos kvalifikacijos.</w:t>
            </w:r>
          </w:p>
        </w:tc>
      </w:tr>
    </w:tbl>
    <w:p w14:paraId="51CF27D2" w14:textId="77777777" w:rsidR="00492465" w:rsidRDefault="00492465" w:rsidP="002B37AE">
      <w:pPr>
        <w:spacing w:after="0" w:line="240" w:lineRule="auto"/>
        <w:ind w:firstLine="709"/>
        <w:rPr>
          <w:rFonts w:ascii="Times New Roman" w:eastAsia="Calibri" w:hAnsi="Times New Roman" w:cs="Times New Roman"/>
          <w:b/>
          <w:color w:val="000000"/>
          <w:sz w:val="24"/>
          <w:szCs w:val="24"/>
          <w:lang w:eastAsia="lt-LT"/>
        </w:rPr>
      </w:pPr>
    </w:p>
    <w:p w14:paraId="35876865" w14:textId="77777777" w:rsidR="00FC2EBB" w:rsidRPr="00227A2B" w:rsidRDefault="00FC2EBB" w:rsidP="002B37AE">
      <w:pPr>
        <w:spacing w:after="0" w:line="240" w:lineRule="auto"/>
        <w:ind w:firstLine="709"/>
        <w:rPr>
          <w:rFonts w:ascii="Times New Roman" w:eastAsia="Calibri" w:hAnsi="Times New Roman" w:cs="Times New Roman"/>
          <w:b/>
          <w:color w:val="000000"/>
          <w:sz w:val="24"/>
          <w:szCs w:val="24"/>
          <w:lang w:eastAsia="lt-LT"/>
        </w:rPr>
      </w:pPr>
    </w:p>
    <w:p w14:paraId="05114675" w14:textId="12689956" w:rsidR="008A1F1D" w:rsidRPr="00227A2B" w:rsidRDefault="008A1F1D" w:rsidP="002B37AE">
      <w:pPr>
        <w:spacing w:after="0" w:line="240" w:lineRule="auto"/>
        <w:ind w:firstLine="709"/>
        <w:rPr>
          <w:rFonts w:ascii="Times New Roman" w:eastAsia="Calibri" w:hAnsi="Times New Roman" w:cs="Times New Roman"/>
          <w:b/>
          <w:color w:val="000000"/>
          <w:sz w:val="24"/>
          <w:szCs w:val="24"/>
          <w:lang w:eastAsia="lt-LT"/>
        </w:rPr>
      </w:pPr>
      <w:r w:rsidRPr="00227A2B">
        <w:rPr>
          <w:rFonts w:ascii="Times New Roman" w:eastAsia="Calibri" w:hAnsi="Times New Roman" w:cs="Times New Roman"/>
          <w:b/>
          <w:color w:val="000000"/>
          <w:sz w:val="24"/>
          <w:szCs w:val="24"/>
          <w:lang w:eastAsia="lt-LT"/>
        </w:rPr>
        <w:lastRenderedPageBreak/>
        <w:t>Pastabos:</w:t>
      </w:r>
    </w:p>
    <w:p w14:paraId="02C8995A" w14:textId="77777777" w:rsidR="008A1F1D" w:rsidRPr="00227A2B" w:rsidRDefault="008A1F1D" w:rsidP="008A1F1D">
      <w:pPr>
        <w:spacing w:after="0" w:line="240" w:lineRule="auto"/>
        <w:ind w:right="49" w:firstLine="710"/>
        <w:jc w:val="both"/>
        <w:rPr>
          <w:rFonts w:ascii="Times New Roman" w:eastAsia="Calibri" w:hAnsi="Times New Roman" w:cs="Times New Roman"/>
          <w:color w:val="000000"/>
          <w:sz w:val="24"/>
          <w:szCs w:val="24"/>
          <w:lang w:eastAsia="lt-LT"/>
        </w:rPr>
      </w:pPr>
      <w:r w:rsidRPr="00227A2B">
        <w:rPr>
          <w:rFonts w:ascii="Times New Roman" w:eastAsia="Calibri" w:hAnsi="Times New Roman" w:cs="Times New Roman"/>
          <w:color w:val="000000"/>
          <w:sz w:val="24"/>
          <w:szCs w:val="24"/>
          <w:lang w:eastAsia="lt-LT"/>
        </w:rPr>
        <w:t>(i)</w:t>
      </w:r>
      <w:r w:rsidRPr="00227A2B">
        <w:rPr>
          <w:rFonts w:ascii="Times New Roman" w:eastAsia="Calibri" w:hAnsi="Times New Roman" w:cs="Times New Roman"/>
          <w:b/>
          <w:i/>
          <w:color w:val="000000"/>
          <w:sz w:val="24"/>
          <w:szCs w:val="24"/>
          <w:lang w:eastAsia="lt-LT"/>
        </w:rPr>
        <w:t xml:space="preserve"> </w:t>
      </w:r>
      <w:r w:rsidRPr="00227A2B">
        <w:rPr>
          <w:rFonts w:ascii="Times New Roman" w:eastAsia="Calibri" w:hAnsi="Times New Roman" w:cs="Times New Roman"/>
          <w:color w:val="000000"/>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64AFB090" w14:textId="77777777" w:rsidR="008A1F1D" w:rsidRPr="00227A2B"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rPr>
      </w:pPr>
      <w:r w:rsidRPr="00227A2B">
        <w:rPr>
          <w:rFonts w:ascii="Times New Roman" w:eastAsia="Calibri" w:hAnsi="Times New Roman" w:cs="Times New Roman"/>
          <w:color w:val="000000"/>
          <w:sz w:val="24"/>
          <w:szCs w:val="24"/>
          <w:lang w:eastAsia="lt-LT"/>
        </w:rPr>
        <w:t>(ii)</w:t>
      </w:r>
      <w:r w:rsidRPr="00227A2B">
        <w:rPr>
          <w:rFonts w:ascii="Times New Roman" w:eastAsia="Calibri" w:hAnsi="Times New Roman" w:cs="Times New Roman"/>
          <w:b/>
          <w:color w:val="000000"/>
          <w:sz w:val="24"/>
          <w:szCs w:val="24"/>
          <w:lang w:eastAsia="lt-LT"/>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227A2B">
        <w:rPr>
          <w:rFonts w:ascii="Times New Roman" w:eastAsia="Calibri" w:hAnsi="Times New Roman" w:cs="Times New Roman"/>
          <w:color w:val="000000"/>
          <w:sz w:val="24"/>
          <w:szCs w:val="24"/>
          <w:lang w:eastAsia="lt-LT"/>
        </w:rPr>
        <w:t xml:space="preserve">. Tiekėjas turės pateikti atitinkamus dokumentus, įrodančius, kad pirkimo sutartį vykdys tik tokią teisę turintys asmenys, nė vėliau kaip iki pirkimo sutarties </w:t>
      </w:r>
      <w:r w:rsidRPr="00227A2B">
        <w:rPr>
          <w:rFonts w:ascii="Times New Roman" w:eastAsia="Calibri" w:hAnsi="Times New Roman" w:cs="Times New Roman"/>
          <w:sz w:val="24"/>
          <w:szCs w:val="24"/>
          <w:lang w:eastAsia="lt-LT"/>
        </w:rPr>
        <w:t xml:space="preserve">pasirašymo. </w:t>
      </w:r>
    </w:p>
    <w:p w14:paraId="43157E39" w14:textId="77777777" w:rsidR="008A1F1D" w:rsidRPr="00227A2B"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227A2B">
        <w:rPr>
          <w:rFonts w:ascii="Times New Roman" w:eastAsia="Calibri" w:hAnsi="Times New Roman" w:cs="Times New Roman"/>
          <w:color w:val="000000"/>
          <w:sz w:val="24"/>
          <w:szCs w:val="24"/>
          <w:lang w:eastAsia="lt-LT"/>
        </w:rPr>
        <w:t xml:space="preserve">(iii) Jeigu tiekėjo kvalifikacijos atitiktį nustatytiems reikalavimams pagrindžiantys dokumentai (informacija) skelbiami viešai elektroninėse duomenų bazėse ir (ar) yra teikiami nemokamai, tokiu atveju </w:t>
      </w:r>
      <w:r w:rsidRPr="00227A2B">
        <w:rPr>
          <w:rFonts w:ascii="Times New Roman" w:eastAsia="Calibri" w:hAnsi="Times New Roman" w:cs="Times New Roman"/>
          <w:b/>
          <w:color w:val="000000"/>
          <w:sz w:val="24"/>
          <w:szCs w:val="24"/>
          <w:lang w:eastAsia="lt-LT"/>
        </w:rPr>
        <w:t>pateikiama nuoroda į informacijos šaltinį</w:t>
      </w:r>
      <w:r w:rsidRPr="00227A2B">
        <w:rPr>
          <w:rFonts w:ascii="Times New Roman" w:eastAsia="Calibri" w:hAnsi="Times New Roman" w:cs="Times New Roman"/>
          <w:color w:val="000000"/>
          <w:sz w:val="24"/>
          <w:szCs w:val="24"/>
          <w:lang w:eastAsia="lt-LT"/>
        </w:rPr>
        <w:t>.</w:t>
      </w:r>
    </w:p>
    <w:p w14:paraId="2A982F7E" w14:textId="77777777" w:rsidR="008A1F1D" w:rsidRPr="00227A2B"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lang w:eastAsia="lt-LT"/>
        </w:rPr>
      </w:pPr>
      <w:r w:rsidRPr="00227A2B">
        <w:rPr>
          <w:rFonts w:ascii="Times New Roman" w:eastAsia="Calibri" w:hAnsi="Times New Roman" w:cs="Times New Roman"/>
          <w:color w:val="000000"/>
          <w:sz w:val="24"/>
          <w:szCs w:val="24"/>
          <w:lang w:eastAsia="lt-LT"/>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B62C5FF" w14:textId="77777777" w:rsidR="008A1F1D" w:rsidRPr="00227A2B"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227A2B">
        <w:rPr>
          <w:rFonts w:ascii="Times New Roman" w:eastAsia="Calibri" w:hAnsi="Times New Roman" w:cs="Times New Roman"/>
          <w:color w:val="000000"/>
          <w:sz w:val="24"/>
          <w:szCs w:val="24"/>
          <w:lang w:eastAsia="lt-LT"/>
        </w:rPr>
        <w:t>(v) Užsienio valstybių tiekėjų jų valstybėse išduoti kvalifikaciją įrodantys dokumentai legalizuojami vadovaujantis Dokumentų legalizavimo ir tvirtinimo pažyma (</w:t>
      </w:r>
      <w:proofErr w:type="spellStart"/>
      <w:r w:rsidRPr="00227A2B">
        <w:rPr>
          <w:rFonts w:ascii="Times New Roman" w:eastAsia="Calibri" w:hAnsi="Times New Roman" w:cs="Times New Roman"/>
          <w:color w:val="000000"/>
          <w:sz w:val="24"/>
          <w:szCs w:val="24"/>
          <w:lang w:eastAsia="lt-LT"/>
        </w:rPr>
        <w:t>Apostille</w:t>
      </w:r>
      <w:proofErr w:type="spellEnd"/>
      <w:r w:rsidRPr="00227A2B">
        <w:rPr>
          <w:rFonts w:ascii="Times New Roman" w:eastAsia="Calibri" w:hAnsi="Times New Roman" w:cs="Times New Roman"/>
          <w:color w:val="000000"/>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27A2B">
        <w:rPr>
          <w:rFonts w:ascii="Times New Roman" w:eastAsia="Calibri" w:hAnsi="Times New Roman" w:cs="Times New Roman"/>
          <w:color w:val="000000"/>
          <w:sz w:val="24"/>
          <w:szCs w:val="24"/>
          <w:lang w:eastAsia="lt-LT"/>
        </w:rPr>
        <w:t>Apostille</w:t>
      </w:r>
      <w:proofErr w:type="spellEnd"/>
      <w:r w:rsidRPr="00227A2B">
        <w:rPr>
          <w:rFonts w:ascii="Times New Roman" w:eastAsia="Calibri" w:hAnsi="Times New Roman" w:cs="Times New Roman"/>
          <w:color w:val="000000"/>
          <w:sz w:val="24"/>
          <w:szCs w:val="24"/>
          <w:lang w:eastAsia="lt-LT"/>
        </w:rPr>
        <w:t>).</w:t>
      </w:r>
    </w:p>
    <w:p w14:paraId="0139F635" w14:textId="77777777" w:rsidR="00A411E5" w:rsidRPr="00227A2B" w:rsidRDefault="00A411E5" w:rsidP="008A1F1D">
      <w:pPr>
        <w:spacing w:before="60" w:after="60" w:line="256" w:lineRule="auto"/>
        <w:jc w:val="both"/>
        <w:rPr>
          <w:rFonts w:ascii="Times New Roman" w:eastAsia="Calibri" w:hAnsi="Times New Roman" w:cs="Times New Roman"/>
          <w:b/>
          <w:bCs/>
          <w:sz w:val="24"/>
          <w:szCs w:val="24"/>
          <w:lang w:eastAsia="lt-LT"/>
        </w:rPr>
      </w:pPr>
    </w:p>
    <w:p w14:paraId="23BA37ED" w14:textId="651B917E" w:rsidR="008047AC" w:rsidRPr="00227A2B" w:rsidRDefault="008A1F1D" w:rsidP="00F813CE">
      <w:pPr>
        <w:spacing w:after="0" w:line="300" w:lineRule="auto"/>
        <w:jc w:val="center"/>
        <w:rPr>
          <w:rFonts w:ascii="Times New Roman" w:eastAsia="Arial" w:hAnsi="Times New Roman" w:cs="Times New Roman"/>
          <w:b/>
          <w:smallCaps/>
          <w:sz w:val="24"/>
          <w:szCs w:val="24"/>
          <w:lang w:eastAsia="lt-LT"/>
        </w:rPr>
      </w:pPr>
      <w:r w:rsidRPr="00227A2B">
        <w:rPr>
          <w:rFonts w:ascii="Times New Roman" w:eastAsia="Arial" w:hAnsi="Times New Roman" w:cs="Times New Roman"/>
          <w:sz w:val="24"/>
          <w:szCs w:val="24"/>
          <w:lang w:eastAsia="lt-LT"/>
        </w:rPr>
        <w:t>_____________________</w:t>
      </w:r>
      <w:bookmarkStart w:id="4" w:name="_heading=h.26in1rg" w:colFirst="0" w:colLast="0"/>
      <w:bookmarkEnd w:id="4"/>
    </w:p>
    <w:sectPr w:rsidR="008047AC" w:rsidRPr="00227A2B" w:rsidSect="00730DFD">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DC68" w14:textId="77777777" w:rsidR="000103A8" w:rsidRDefault="000103A8" w:rsidP="008A1F1D">
      <w:pPr>
        <w:spacing w:after="0" w:line="240" w:lineRule="auto"/>
      </w:pPr>
      <w:r>
        <w:separator/>
      </w:r>
    </w:p>
  </w:endnote>
  <w:endnote w:type="continuationSeparator" w:id="0">
    <w:p w14:paraId="469DFBD2" w14:textId="77777777" w:rsidR="000103A8" w:rsidRDefault="000103A8" w:rsidP="008A1F1D">
      <w:pPr>
        <w:spacing w:after="0" w:line="240" w:lineRule="auto"/>
      </w:pPr>
      <w:r>
        <w:continuationSeparator/>
      </w:r>
    </w:p>
  </w:endnote>
  <w:endnote w:type="continuationNotice" w:id="1">
    <w:p w14:paraId="69544DC7" w14:textId="77777777" w:rsidR="000103A8" w:rsidRDefault="000103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BE9D" w14:textId="77777777" w:rsidR="000103A8" w:rsidRDefault="000103A8" w:rsidP="008A1F1D">
      <w:pPr>
        <w:spacing w:after="0" w:line="240" w:lineRule="auto"/>
      </w:pPr>
      <w:r>
        <w:separator/>
      </w:r>
    </w:p>
  </w:footnote>
  <w:footnote w:type="continuationSeparator" w:id="0">
    <w:p w14:paraId="41CF024A" w14:textId="77777777" w:rsidR="000103A8" w:rsidRDefault="000103A8" w:rsidP="008A1F1D">
      <w:pPr>
        <w:spacing w:after="0" w:line="240" w:lineRule="auto"/>
      </w:pPr>
      <w:r>
        <w:continuationSeparator/>
      </w:r>
    </w:p>
  </w:footnote>
  <w:footnote w:type="continuationNotice" w:id="1">
    <w:p w14:paraId="7C020975" w14:textId="77777777" w:rsidR="000103A8" w:rsidRDefault="000103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D14DD"/>
    <w:multiLevelType w:val="hybridMultilevel"/>
    <w:tmpl w:val="8B2A4A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A9630A"/>
    <w:multiLevelType w:val="multilevel"/>
    <w:tmpl w:val="8C2E6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667A57"/>
    <w:multiLevelType w:val="multilevel"/>
    <w:tmpl w:val="60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A37A8"/>
    <w:multiLevelType w:val="hybridMultilevel"/>
    <w:tmpl w:val="623C08E4"/>
    <w:lvl w:ilvl="0" w:tplc="921E1D0A">
      <w:start w:val="1"/>
      <w:numFmt w:val="decimal"/>
      <w:lvlText w:val="%1."/>
      <w:lvlJc w:val="left"/>
      <w:pPr>
        <w:ind w:left="720" w:hanging="360"/>
      </w:pPr>
      <w:rPr>
        <w:rFonts w:eastAsia="Times New Roman"/>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2FA4FE7"/>
    <w:multiLevelType w:val="hybridMultilevel"/>
    <w:tmpl w:val="3CD8A64E"/>
    <w:lvl w:ilvl="0" w:tplc="8136664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060D99"/>
    <w:multiLevelType w:val="multilevel"/>
    <w:tmpl w:val="C3BA2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7B0E04"/>
    <w:multiLevelType w:val="hybridMultilevel"/>
    <w:tmpl w:val="5AAABE30"/>
    <w:lvl w:ilvl="0" w:tplc="04270001">
      <w:start w:val="1"/>
      <w:numFmt w:val="bullet"/>
      <w:lvlText w:val=""/>
      <w:lvlJc w:val="left"/>
      <w:pPr>
        <w:ind w:left="689" w:hanging="360"/>
      </w:pPr>
      <w:rPr>
        <w:rFonts w:ascii="Symbol" w:hAnsi="Symbol" w:hint="default"/>
      </w:rPr>
    </w:lvl>
    <w:lvl w:ilvl="1" w:tplc="04270003" w:tentative="1">
      <w:start w:val="1"/>
      <w:numFmt w:val="bullet"/>
      <w:lvlText w:val="o"/>
      <w:lvlJc w:val="left"/>
      <w:pPr>
        <w:ind w:left="1409" w:hanging="360"/>
      </w:pPr>
      <w:rPr>
        <w:rFonts w:ascii="Courier New" w:hAnsi="Courier New" w:cs="Courier New" w:hint="default"/>
      </w:rPr>
    </w:lvl>
    <w:lvl w:ilvl="2" w:tplc="04270005" w:tentative="1">
      <w:start w:val="1"/>
      <w:numFmt w:val="bullet"/>
      <w:lvlText w:val=""/>
      <w:lvlJc w:val="left"/>
      <w:pPr>
        <w:ind w:left="2129" w:hanging="360"/>
      </w:pPr>
      <w:rPr>
        <w:rFonts w:ascii="Wingdings" w:hAnsi="Wingdings" w:hint="default"/>
      </w:rPr>
    </w:lvl>
    <w:lvl w:ilvl="3" w:tplc="04270001" w:tentative="1">
      <w:start w:val="1"/>
      <w:numFmt w:val="bullet"/>
      <w:lvlText w:val=""/>
      <w:lvlJc w:val="left"/>
      <w:pPr>
        <w:ind w:left="2849" w:hanging="360"/>
      </w:pPr>
      <w:rPr>
        <w:rFonts w:ascii="Symbol" w:hAnsi="Symbol" w:hint="default"/>
      </w:rPr>
    </w:lvl>
    <w:lvl w:ilvl="4" w:tplc="04270003" w:tentative="1">
      <w:start w:val="1"/>
      <w:numFmt w:val="bullet"/>
      <w:lvlText w:val="o"/>
      <w:lvlJc w:val="left"/>
      <w:pPr>
        <w:ind w:left="3569" w:hanging="360"/>
      </w:pPr>
      <w:rPr>
        <w:rFonts w:ascii="Courier New" w:hAnsi="Courier New" w:cs="Courier New" w:hint="default"/>
      </w:rPr>
    </w:lvl>
    <w:lvl w:ilvl="5" w:tplc="04270005" w:tentative="1">
      <w:start w:val="1"/>
      <w:numFmt w:val="bullet"/>
      <w:lvlText w:val=""/>
      <w:lvlJc w:val="left"/>
      <w:pPr>
        <w:ind w:left="4289" w:hanging="360"/>
      </w:pPr>
      <w:rPr>
        <w:rFonts w:ascii="Wingdings" w:hAnsi="Wingdings" w:hint="default"/>
      </w:rPr>
    </w:lvl>
    <w:lvl w:ilvl="6" w:tplc="04270001" w:tentative="1">
      <w:start w:val="1"/>
      <w:numFmt w:val="bullet"/>
      <w:lvlText w:val=""/>
      <w:lvlJc w:val="left"/>
      <w:pPr>
        <w:ind w:left="5009" w:hanging="360"/>
      </w:pPr>
      <w:rPr>
        <w:rFonts w:ascii="Symbol" w:hAnsi="Symbol" w:hint="default"/>
      </w:rPr>
    </w:lvl>
    <w:lvl w:ilvl="7" w:tplc="04270003" w:tentative="1">
      <w:start w:val="1"/>
      <w:numFmt w:val="bullet"/>
      <w:lvlText w:val="o"/>
      <w:lvlJc w:val="left"/>
      <w:pPr>
        <w:ind w:left="5729" w:hanging="360"/>
      </w:pPr>
      <w:rPr>
        <w:rFonts w:ascii="Courier New" w:hAnsi="Courier New" w:cs="Courier New" w:hint="default"/>
      </w:rPr>
    </w:lvl>
    <w:lvl w:ilvl="8" w:tplc="04270005" w:tentative="1">
      <w:start w:val="1"/>
      <w:numFmt w:val="bullet"/>
      <w:lvlText w:val=""/>
      <w:lvlJc w:val="left"/>
      <w:pPr>
        <w:ind w:left="6449" w:hanging="360"/>
      </w:pPr>
      <w:rPr>
        <w:rFonts w:ascii="Wingdings" w:hAnsi="Wingdings" w:hint="default"/>
      </w:rPr>
    </w:lvl>
  </w:abstractNum>
  <w:abstractNum w:abstractNumId="8" w15:restartNumberingAfterBreak="0">
    <w:nsid w:val="45A93431"/>
    <w:multiLevelType w:val="hybridMultilevel"/>
    <w:tmpl w:val="314C9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78773162">
    <w:abstractNumId w:val="10"/>
  </w:num>
  <w:num w:numId="2" w16cid:durableId="1948077715">
    <w:abstractNumId w:val="9"/>
  </w:num>
  <w:num w:numId="3" w16cid:durableId="112674914">
    <w:abstractNumId w:val="0"/>
  </w:num>
  <w:num w:numId="4" w16cid:durableId="1418959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248076">
    <w:abstractNumId w:val="8"/>
  </w:num>
  <w:num w:numId="6" w16cid:durableId="341006119">
    <w:abstractNumId w:val="1"/>
  </w:num>
  <w:num w:numId="7" w16cid:durableId="363946560">
    <w:abstractNumId w:val="5"/>
  </w:num>
  <w:num w:numId="8" w16cid:durableId="2117938857">
    <w:abstractNumId w:val="7"/>
  </w:num>
  <w:num w:numId="9" w16cid:durableId="1776906094">
    <w:abstractNumId w:val="6"/>
  </w:num>
  <w:num w:numId="10" w16cid:durableId="1275021347">
    <w:abstractNumId w:val="2"/>
  </w:num>
  <w:num w:numId="11" w16cid:durableId="1268466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44"/>
    <w:rsid w:val="000037B3"/>
    <w:rsid w:val="00006559"/>
    <w:rsid w:val="00007B38"/>
    <w:rsid w:val="000103A8"/>
    <w:rsid w:val="000161C6"/>
    <w:rsid w:val="00020B11"/>
    <w:rsid w:val="00024212"/>
    <w:rsid w:val="00032BE5"/>
    <w:rsid w:val="000369F4"/>
    <w:rsid w:val="00041C0C"/>
    <w:rsid w:val="0004204A"/>
    <w:rsid w:val="00043FEC"/>
    <w:rsid w:val="00047838"/>
    <w:rsid w:val="00053471"/>
    <w:rsid w:val="0007410C"/>
    <w:rsid w:val="00076392"/>
    <w:rsid w:val="00077930"/>
    <w:rsid w:val="00080899"/>
    <w:rsid w:val="000810DE"/>
    <w:rsid w:val="00094E91"/>
    <w:rsid w:val="00097087"/>
    <w:rsid w:val="000A5BB0"/>
    <w:rsid w:val="000B2836"/>
    <w:rsid w:val="000B3879"/>
    <w:rsid w:val="000B5124"/>
    <w:rsid w:val="000B69A0"/>
    <w:rsid w:val="000C1BBF"/>
    <w:rsid w:val="000C7B75"/>
    <w:rsid w:val="000D4676"/>
    <w:rsid w:val="000E0BB5"/>
    <w:rsid w:val="000E28FF"/>
    <w:rsid w:val="000E38ED"/>
    <w:rsid w:val="000E4EBA"/>
    <w:rsid w:val="000F1F91"/>
    <w:rsid w:val="000F2175"/>
    <w:rsid w:val="000F67F2"/>
    <w:rsid w:val="00100A3E"/>
    <w:rsid w:val="00101D77"/>
    <w:rsid w:val="00107436"/>
    <w:rsid w:val="001078B4"/>
    <w:rsid w:val="00111B82"/>
    <w:rsid w:val="00120D50"/>
    <w:rsid w:val="00125E87"/>
    <w:rsid w:val="001376A3"/>
    <w:rsid w:val="0015107A"/>
    <w:rsid w:val="00160CC2"/>
    <w:rsid w:val="00165640"/>
    <w:rsid w:val="00172D4B"/>
    <w:rsid w:val="001754B7"/>
    <w:rsid w:val="00183C7C"/>
    <w:rsid w:val="001A2AF7"/>
    <w:rsid w:val="001A7674"/>
    <w:rsid w:val="001B06F2"/>
    <w:rsid w:val="001B399E"/>
    <w:rsid w:val="001C1383"/>
    <w:rsid w:val="001C7EE5"/>
    <w:rsid w:val="001F2D5B"/>
    <w:rsid w:val="00212963"/>
    <w:rsid w:val="00213929"/>
    <w:rsid w:val="0021542E"/>
    <w:rsid w:val="002206EE"/>
    <w:rsid w:val="00220E3C"/>
    <w:rsid w:val="00220F0D"/>
    <w:rsid w:val="0022376E"/>
    <w:rsid w:val="00227A2B"/>
    <w:rsid w:val="00232E6D"/>
    <w:rsid w:val="00247C42"/>
    <w:rsid w:val="00252C55"/>
    <w:rsid w:val="00260C9A"/>
    <w:rsid w:val="00263FCC"/>
    <w:rsid w:val="00265109"/>
    <w:rsid w:val="002655BB"/>
    <w:rsid w:val="0026585B"/>
    <w:rsid w:val="0026700F"/>
    <w:rsid w:val="00272BD1"/>
    <w:rsid w:val="00286E45"/>
    <w:rsid w:val="0028792B"/>
    <w:rsid w:val="0029039D"/>
    <w:rsid w:val="002956FC"/>
    <w:rsid w:val="00297BD1"/>
    <w:rsid w:val="00297D9D"/>
    <w:rsid w:val="002B06C9"/>
    <w:rsid w:val="002B37AE"/>
    <w:rsid w:val="002B4A4F"/>
    <w:rsid w:val="002B69D5"/>
    <w:rsid w:val="002C0354"/>
    <w:rsid w:val="002C2F1A"/>
    <w:rsid w:val="002C30CD"/>
    <w:rsid w:val="002C494A"/>
    <w:rsid w:val="002C53E3"/>
    <w:rsid w:val="002D13E3"/>
    <w:rsid w:val="002D3727"/>
    <w:rsid w:val="002D6979"/>
    <w:rsid w:val="002F364B"/>
    <w:rsid w:val="003025B1"/>
    <w:rsid w:val="003119D2"/>
    <w:rsid w:val="00311D20"/>
    <w:rsid w:val="00314653"/>
    <w:rsid w:val="0031530A"/>
    <w:rsid w:val="0031727E"/>
    <w:rsid w:val="003201EF"/>
    <w:rsid w:val="00322D09"/>
    <w:rsid w:val="0034237E"/>
    <w:rsid w:val="003436A1"/>
    <w:rsid w:val="00343E5B"/>
    <w:rsid w:val="0034461E"/>
    <w:rsid w:val="00345CD0"/>
    <w:rsid w:val="00346569"/>
    <w:rsid w:val="00357001"/>
    <w:rsid w:val="00357223"/>
    <w:rsid w:val="00357672"/>
    <w:rsid w:val="003603D9"/>
    <w:rsid w:val="00361909"/>
    <w:rsid w:val="003648FC"/>
    <w:rsid w:val="003705E4"/>
    <w:rsid w:val="00373B2F"/>
    <w:rsid w:val="00380850"/>
    <w:rsid w:val="00381788"/>
    <w:rsid w:val="00383109"/>
    <w:rsid w:val="00386574"/>
    <w:rsid w:val="003A0CA2"/>
    <w:rsid w:val="003A2523"/>
    <w:rsid w:val="003B5843"/>
    <w:rsid w:val="003C1A56"/>
    <w:rsid w:val="003C239D"/>
    <w:rsid w:val="003C2449"/>
    <w:rsid w:val="003C262F"/>
    <w:rsid w:val="003C59A2"/>
    <w:rsid w:val="003D510D"/>
    <w:rsid w:val="003F0F52"/>
    <w:rsid w:val="003F7AB3"/>
    <w:rsid w:val="004004C6"/>
    <w:rsid w:val="00400AAE"/>
    <w:rsid w:val="00401550"/>
    <w:rsid w:val="0040667A"/>
    <w:rsid w:val="004129E3"/>
    <w:rsid w:val="00413638"/>
    <w:rsid w:val="00417EDD"/>
    <w:rsid w:val="004248BF"/>
    <w:rsid w:val="00424BEB"/>
    <w:rsid w:val="004347D5"/>
    <w:rsid w:val="00436807"/>
    <w:rsid w:val="0044386F"/>
    <w:rsid w:val="00444C84"/>
    <w:rsid w:val="00457346"/>
    <w:rsid w:val="00457D1A"/>
    <w:rsid w:val="0046231D"/>
    <w:rsid w:val="00465EEB"/>
    <w:rsid w:val="00472427"/>
    <w:rsid w:val="00474BC6"/>
    <w:rsid w:val="004762BC"/>
    <w:rsid w:val="0048046E"/>
    <w:rsid w:val="00482F48"/>
    <w:rsid w:val="0048503A"/>
    <w:rsid w:val="0048673D"/>
    <w:rsid w:val="0048684F"/>
    <w:rsid w:val="004915B6"/>
    <w:rsid w:val="00492465"/>
    <w:rsid w:val="004A3DDF"/>
    <w:rsid w:val="004A63FC"/>
    <w:rsid w:val="004B499A"/>
    <w:rsid w:val="004B6249"/>
    <w:rsid w:val="004C2138"/>
    <w:rsid w:val="004C42B6"/>
    <w:rsid w:val="004C7B51"/>
    <w:rsid w:val="004D7223"/>
    <w:rsid w:val="004E4B28"/>
    <w:rsid w:val="004E7492"/>
    <w:rsid w:val="004F2E75"/>
    <w:rsid w:val="004F4C7C"/>
    <w:rsid w:val="004F6C72"/>
    <w:rsid w:val="00505B7D"/>
    <w:rsid w:val="0051095C"/>
    <w:rsid w:val="00513F5E"/>
    <w:rsid w:val="00524BF0"/>
    <w:rsid w:val="00526173"/>
    <w:rsid w:val="00526244"/>
    <w:rsid w:val="005406BC"/>
    <w:rsid w:val="0054277B"/>
    <w:rsid w:val="0054539B"/>
    <w:rsid w:val="00551A8E"/>
    <w:rsid w:val="005531FB"/>
    <w:rsid w:val="005540A4"/>
    <w:rsid w:val="005549E6"/>
    <w:rsid w:val="00557A28"/>
    <w:rsid w:val="00562653"/>
    <w:rsid w:val="005653C7"/>
    <w:rsid w:val="00565ED9"/>
    <w:rsid w:val="0056752E"/>
    <w:rsid w:val="00573822"/>
    <w:rsid w:val="005962D6"/>
    <w:rsid w:val="005B0E18"/>
    <w:rsid w:val="005C4A03"/>
    <w:rsid w:val="005C76A3"/>
    <w:rsid w:val="005D136E"/>
    <w:rsid w:val="005D2466"/>
    <w:rsid w:val="005D3745"/>
    <w:rsid w:val="005F05EC"/>
    <w:rsid w:val="00600D0A"/>
    <w:rsid w:val="00602F60"/>
    <w:rsid w:val="00605DFB"/>
    <w:rsid w:val="006072EF"/>
    <w:rsid w:val="0060737C"/>
    <w:rsid w:val="006074BD"/>
    <w:rsid w:val="00613645"/>
    <w:rsid w:val="00621859"/>
    <w:rsid w:val="00623F6A"/>
    <w:rsid w:val="006325B7"/>
    <w:rsid w:val="00636390"/>
    <w:rsid w:val="00637170"/>
    <w:rsid w:val="00646ABE"/>
    <w:rsid w:val="00646BA3"/>
    <w:rsid w:val="006564B9"/>
    <w:rsid w:val="00656916"/>
    <w:rsid w:val="006775F9"/>
    <w:rsid w:val="00680106"/>
    <w:rsid w:val="006865B1"/>
    <w:rsid w:val="00697112"/>
    <w:rsid w:val="006A1279"/>
    <w:rsid w:val="006A2214"/>
    <w:rsid w:val="006A618B"/>
    <w:rsid w:val="006B090E"/>
    <w:rsid w:val="006B11CA"/>
    <w:rsid w:val="006B6D00"/>
    <w:rsid w:val="006C42DA"/>
    <w:rsid w:val="006D0D1C"/>
    <w:rsid w:val="006D47DE"/>
    <w:rsid w:val="006E18BB"/>
    <w:rsid w:val="006E3412"/>
    <w:rsid w:val="006E60BF"/>
    <w:rsid w:val="006E625E"/>
    <w:rsid w:val="006E7823"/>
    <w:rsid w:val="006F3D1D"/>
    <w:rsid w:val="0070051E"/>
    <w:rsid w:val="00711B58"/>
    <w:rsid w:val="00714BDF"/>
    <w:rsid w:val="00730DFD"/>
    <w:rsid w:val="00733967"/>
    <w:rsid w:val="0073755A"/>
    <w:rsid w:val="007411B5"/>
    <w:rsid w:val="00741325"/>
    <w:rsid w:val="007415BE"/>
    <w:rsid w:val="00747E1E"/>
    <w:rsid w:val="007549F1"/>
    <w:rsid w:val="0075540A"/>
    <w:rsid w:val="0078605F"/>
    <w:rsid w:val="00786687"/>
    <w:rsid w:val="00792C2D"/>
    <w:rsid w:val="007962FA"/>
    <w:rsid w:val="007A3DB3"/>
    <w:rsid w:val="007B102C"/>
    <w:rsid w:val="007C15ED"/>
    <w:rsid w:val="007C3273"/>
    <w:rsid w:val="007C7956"/>
    <w:rsid w:val="007C7EF5"/>
    <w:rsid w:val="007D119A"/>
    <w:rsid w:val="007D1E8A"/>
    <w:rsid w:val="007D276C"/>
    <w:rsid w:val="007D605F"/>
    <w:rsid w:val="007D6588"/>
    <w:rsid w:val="007D786A"/>
    <w:rsid w:val="007E0FD1"/>
    <w:rsid w:val="007E703E"/>
    <w:rsid w:val="007F4EF1"/>
    <w:rsid w:val="008047AC"/>
    <w:rsid w:val="00807F98"/>
    <w:rsid w:val="008107FD"/>
    <w:rsid w:val="00811831"/>
    <w:rsid w:val="008123BA"/>
    <w:rsid w:val="00814E22"/>
    <w:rsid w:val="00816752"/>
    <w:rsid w:val="0081704C"/>
    <w:rsid w:val="00817432"/>
    <w:rsid w:val="00825ABC"/>
    <w:rsid w:val="00836C77"/>
    <w:rsid w:val="00842C3C"/>
    <w:rsid w:val="00843983"/>
    <w:rsid w:val="00852160"/>
    <w:rsid w:val="008566B8"/>
    <w:rsid w:val="008570BB"/>
    <w:rsid w:val="008646A0"/>
    <w:rsid w:val="008648A9"/>
    <w:rsid w:val="00867824"/>
    <w:rsid w:val="008721FE"/>
    <w:rsid w:val="008779B0"/>
    <w:rsid w:val="00877A83"/>
    <w:rsid w:val="00881EA6"/>
    <w:rsid w:val="00895719"/>
    <w:rsid w:val="008A0375"/>
    <w:rsid w:val="008A1F1D"/>
    <w:rsid w:val="008B3052"/>
    <w:rsid w:val="008C2C36"/>
    <w:rsid w:val="008C5BBD"/>
    <w:rsid w:val="008C78EF"/>
    <w:rsid w:val="008E546F"/>
    <w:rsid w:val="008F54B9"/>
    <w:rsid w:val="008F6B83"/>
    <w:rsid w:val="00902A8F"/>
    <w:rsid w:val="00915B24"/>
    <w:rsid w:val="009171A1"/>
    <w:rsid w:val="009202F2"/>
    <w:rsid w:val="00921BFF"/>
    <w:rsid w:val="009224FC"/>
    <w:rsid w:val="009301A6"/>
    <w:rsid w:val="009362FD"/>
    <w:rsid w:val="00940E0D"/>
    <w:rsid w:val="009571E2"/>
    <w:rsid w:val="00957230"/>
    <w:rsid w:val="009679FF"/>
    <w:rsid w:val="00970343"/>
    <w:rsid w:val="00973CFE"/>
    <w:rsid w:val="009929DF"/>
    <w:rsid w:val="009A2128"/>
    <w:rsid w:val="009A7AA5"/>
    <w:rsid w:val="009B064E"/>
    <w:rsid w:val="009B35C2"/>
    <w:rsid w:val="009B57C8"/>
    <w:rsid w:val="009B643D"/>
    <w:rsid w:val="009D6294"/>
    <w:rsid w:val="009D6476"/>
    <w:rsid w:val="009D6664"/>
    <w:rsid w:val="009D7042"/>
    <w:rsid w:val="009E0B31"/>
    <w:rsid w:val="009E59B2"/>
    <w:rsid w:val="009E5FDD"/>
    <w:rsid w:val="009F0265"/>
    <w:rsid w:val="009F37EF"/>
    <w:rsid w:val="009F4C0C"/>
    <w:rsid w:val="009F69A2"/>
    <w:rsid w:val="00A00383"/>
    <w:rsid w:val="00A00480"/>
    <w:rsid w:val="00A011FF"/>
    <w:rsid w:val="00A15A89"/>
    <w:rsid w:val="00A202EF"/>
    <w:rsid w:val="00A24716"/>
    <w:rsid w:val="00A314A1"/>
    <w:rsid w:val="00A353AB"/>
    <w:rsid w:val="00A411E5"/>
    <w:rsid w:val="00A45255"/>
    <w:rsid w:val="00A45CC1"/>
    <w:rsid w:val="00A45E20"/>
    <w:rsid w:val="00A6457F"/>
    <w:rsid w:val="00A65D85"/>
    <w:rsid w:val="00A705DF"/>
    <w:rsid w:val="00A71421"/>
    <w:rsid w:val="00A72233"/>
    <w:rsid w:val="00A72C27"/>
    <w:rsid w:val="00A7377A"/>
    <w:rsid w:val="00A83D9E"/>
    <w:rsid w:val="00A853CE"/>
    <w:rsid w:val="00A97D3E"/>
    <w:rsid w:val="00AA49C0"/>
    <w:rsid w:val="00AA6A91"/>
    <w:rsid w:val="00AB508F"/>
    <w:rsid w:val="00AB5EDD"/>
    <w:rsid w:val="00AC3F4E"/>
    <w:rsid w:val="00AC5078"/>
    <w:rsid w:val="00AC5504"/>
    <w:rsid w:val="00AD0CD6"/>
    <w:rsid w:val="00AD1A2C"/>
    <w:rsid w:val="00AD78ED"/>
    <w:rsid w:val="00AD7F43"/>
    <w:rsid w:val="00AE4C1A"/>
    <w:rsid w:val="00AE59DB"/>
    <w:rsid w:val="00AE5EE9"/>
    <w:rsid w:val="00AF445D"/>
    <w:rsid w:val="00AF620D"/>
    <w:rsid w:val="00B03014"/>
    <w:rsid w:val="00B0390E"/>
    <w:rsid w:val="00B051FB"/>
    <w:rsid w:val="00B06882"/>
    <w:rsid w:val="00B10382"/>
    <w:rsid w:val="00B1348D"/>
    <w:rsid w:val="00B14F65"/>
    <w:rsid w:val="00B20210"/>
    <w:rsid w:val="00B27DC0"/>
    <w:rsid w:val="00B347A0"/>
    <w:rsid w:val="00B34BA0"/>
    <w:rsid w:val="00B40334"/>
    <w:rsid w:val="00B47184"/>
    <w:rsid w:val="00B475AF"/>
    <w:rsid w:val="00B511B2"/>
    <w:rsid w:val="00B54F60"/>
    <w:rsid w:val="00B60588"/>
    <w:rsid w:val="00B606D6"/>
    <w:rsid w:val="00B6298C"/>
    <w:rsid w:val="00B66404"/>
    <w:rsid w:val="00B72AF7"/>
    <w:rsid w:val="00B73C4D"/>
    <w:rsid w:val="00B875AD"/>
    <w:rsid w:val="00B87B34"/>
    <w:rsid w:val="00B92F7E"/>
    <w:rsid w:val="00BA5EB8"/>
    <w:rsid w:val="00BB1482"/>
    <w:rsid w:val="00BB6144"/>
    <w:rsid w:val="00BD4153"/>
    <w:rsid w:val="00BE19AD"/>
    <w:rsid w:val="00BF1B72"/>
    <w:rsid w:val="00BF27EF"/>
    <w:rsid w:val="00BF3C0A"/>
    <w:rsid w:val="00BF71DC"/>
    <w:rsid w:val="00C0531D"/>
    <w:rsid w:val="00C11BCB"/>
    <w:rsid w:val="00C21419"/>
    <w:rsid w:val="00C24756"/>
    <w:rsid w:val="00C252E5"/>
    <w:rsid w:val="00C335C3"/>
    <w:rsid w:val="00C34CBE"/>
    <w:rsid w:val="00C43496"/>
    <w:rsid w:val="00C4353F"/>
    <w:rsid w:val="00C460B8"/>
    <w:rsid w:val="00C51AF6"/>
    <w:rsid w:val="00C521D6"/>
    <w:rsid w:val="00C52BB6"/>
    <w:rsid w:val="00C5449E"/>
    <w:rsid w:val="00C54FF6"/>
    <w:rsid w:val="00C55054"/>
    <w:rsid w:val="00C609F8"/>
    <w:rsid w:val="00C775FC"/>
    <w:rsid w:val="00C8575A"/>
    <w:rsid w:val="00CA38C0"/>
    <w:rsid w:val="00CD0385"/>
    <w:rsid w:val="00CD215A"/>
    <w:rsid w:val="00CD2CE0"/>
    <w:rsid w:val="00CE048C"/>
    <w:rsid w:val="00CE5364"/>
    <w:rsid w:val="00CE57C3"/>
    <w:rsid w:val="00CE6454"/>
    <w:rsid w:val="00CE758D"/>
    <w:rsid w:val="00CF4E2B"/>
    <w:rsid w:val="00CF5893"/>
    <w:rsid w:val="00D00432"/>
    <w:rsid w:val="00D035D5"/>
    <w:rsid w:val="00D05098"/>
    <w:rsid w:val="00D108D6"/>
    <w:rsid w:val="00D1143D"/>
    <w:rsid w:val="00D13956"/>
    <w:rsid w:val="00D217B3"/>
    <w:rsid w:val="00D225F5"/>
    <w:rsid w:val="00D301A8"/>
    <w:rsid w:val="00D32639"/>
    <w:rsid w:val="00D51811"/>
    <w:rsid w:val="00D51843"/>
    <w:rsid w:val="00D52AE1"/>
    <w:rsid w:val="00D54EEB"/>
    <w:rsid w:val="00D657E1"/>
    <w:rsid w:val="00D74511"/>
    <w:rsid w:val="00D8311B"/>
    <w:rsid w:val="00D86D6B"/>
    <w:rsid w:val="00D872AD"/>
    <w:rsid w:val="00D90DED"/>
    <w:rsid w:val="00D93FEC"/>
    <w:rsid w:val="00D95D9D"/>
    <w:rsid w:val="00DA054F"/>
    <w:rsid w:val="00DA27B7"/>
    <w:rsid w:val="00DA3423"/>
    <w:rsid w:val="00DB02EB"/>
    <w:rsid w:val="00DB7ABA"/>
    <w:rsid w:val="00DC1639"/>
    <w:rsid w:val="00DD06F7"/>
    <w:rsid w:val="00DD1C73"/>
    <w:rsid w:val="00DD4F46"/>
    <w:rsid w:val="00DD6978"/>
    <w:rsid w:val="00DE4F24"/>
    <w:rsid w:val="00DE759E"/>
    <w:rsid w:val="00DF2F1D"/>
    <w:rsid w:val="00DF61E8"/>
    <w:rsid w:val="00E07672"/>
    <w:rsid w:val="00E13DA1"/>
    <w:rsid w:val="00E1511F"/>
    <w:rsid w:val="00E2088B"/>
    <w:rsid w:val="00E253F3"/>
    <w:rsid w:val="00E31724"/>
    <w:rsid w:val="00E31B11"/>
    <w:rsid w:val="00E31DA4"/>
    <w:rsid w:val="00E3223C"/>
    <w:rsid w:val="00E32CC7"/>
    <w:rsid w:val="00E34448"/>
    <w:rsid w:val="00E36EFB"/>
    <w:rsid w:val="00E430EE"/>
    <w:rsid w:val="00E44112"/>
    <w:rsid w:val="00E47BB8"/>
    <w:rsid w:val="00E63293"/>
    <w:rsid w:val="00E733D1"/>
    <w:rsid w:val="00E7401F"/>
    <w:rsid w:val="00E7572A"/>
    <w:rsid w:val="00E85709"/>
    <w:rsid w:val="00E93B02"/>
    <w:rsid w:val="00E94B00"/>
    <w:rsid w:val="00EA0A4B"/>
    <w:rsid w:val="00EA516E"/>
    <w:rsid w:val="00EA6F8E"/>
    <w:rsid w:val="00EA7870"/>
    <w:rsid w:val="00EA7CAD"/>
    <w:rsid w:val="00EB6880"/>
    <w:rsid w:val="00EC1CD5"/>
    <w:rsid w:val="00EC5BE0"/>
    <w:rsid w:val="00EC611F"/>
    <w:rsid w:val="00EC64ED"/>
    <w:rsid w:val="00ED24A9"/>
    <w:rsid w:val="00F01872"/>
    <w:rsid w:val="00F1167F"/>
    <w:rsid w:val="00F147BC"/>
    <w:rsid w:val="00F167C2"/>
    <w:rsid w:val="00F16A62"/>
    <w:rsid w:val="00F2254A"/>
    <w:rsid w:val="00F2460D"/>
    <w:rsid w:val="00F349AC"/>
    <w:rsid w:val="00F40964"/>
    <w:rsid w:val="00F42FEA"/>
    <w:rsid w:val="00F45937"/>
    <w:rsid w:val="00F57C89"/>
    <w:rsid w:val="00F64032"/>
    <w:rsid w:val="00F66595"/>
    <w:rsid w:val="00F666DF"/>
    <w:rsid w:val="00F679EF"/>
    <w:rsid w:val="00F73418"/>
    <w:rsid w:val="00F7794E"/>
    <w:rsid w:val="00F813CE"/>
    <w:rsid w:val="00F84238"/>
    <w:rsid w:val="00FA0D9A"/>
    <w:rsid w:val="00FA53C6"/>
    <w:rsid w:val="00FA5697"/>
    <w:rsid w:val="00FB103A"/>
    <w:rsid w:val="00FB776D"/>
    <w:rsid w:val="00FC2EBB"/>
    <w:rsid w:val="00FC6358"/>
    <w:rsid w:val="00FD69AC"/>
    <w:rsid w:val="00FE4235"/>
    <w:rsid w:val="00FF36A0"/>
    <w:rsid w:val="00FF4AD5"/>
    <w:rsid w:val="00FF64CB"/>
    <w:rsid w:val="01441ABA"/>
    <w:rsid w:val="02FCDA09"/>
    <w:rsid w:val="0364938B"/>
    <w:rsid w:val="03B13454"/>
    <w:rsid w:val="03E8756E"/>
    <w:rsid w:val="053C84F3"/>
    <w:rsid w:val="0596E4C3"/>
    <w:rsid w:val="0617A124"/>
    <w:rsid w:val="064CA86E"/>
    <w:rsid w:val="067FD861"/>
    <w:rsid w:val="073FC343"/>
    <w:rsid w:val="07A57B9E"/>
    <w:rsid w:val="09407592"/>
    <w:rsid w:val="0941886C"/>
    <w:rsid w:val="09A5B1FB"/>
    <w:rsid w:val="0A7FE258"/>
    <w:rsid w:val="0A859B04"/>
    <w:rsid w:val="0AA7407B"/>
    <w:rsid w:val="0AC79258"/>
    <w:rsid w:val="0ADACE38"/>
    <w:rsid w:val="0BDA2F3C"/>
    <w:rsid w:val="0C7EF79D"/>
    <w:rsid w:val="0E9948B0"/>
    <w:rsid w:val="0E99958F"/>
    <w:rsid w:val="0F9ACF52"/>
    <w:rsid w:val="104401B1"/>
    <w:rsid w:val="11F759E3"/>
    <w:rsid w:val="12E43A69"/>
    <w:rsid w:val="1380C8E8"/>
    <w:rsid w:val="13A711E1"/>
    <w:rsid w:val="14C11AC4"/>
    <w:rsid w:val="14C5888E"/>
    <w:rsid w:val="15AF5B6D"/>
    <w:rsid w:val="177365C4"/>
    <w:rsid w:val="1805889E"/>
    <w:rsid w:val="1817C31B"/>
    <w:rsid w:val="18D077E5"/>
    <w:rsid w:val="1A6A58F7"/>
    <w:rsid w:val="1A7A9499"/>
    <w:rsid w:val="1ABBC1FB"/>
    <w:rsid w:val="1AEEC481"/>
    <w:rsid w:val="1B560D86"/>
    <w:rsid w:val="1B622CC1"/>
    <w:rsid w:val="1C22CBB5"/>
    <w:rsid w:val="1C6BBC88"/>
    <w:rsid w:val="1D1E978A"/>
    <w:rsid w:val="1D570FF4"/>
    <w:rsid w:val="1E72957C"/>
    <w:rsid w:val="1EDBBC4C"/>
    <w:rsid w:val="1F27639C"/>
    <w:rsid w:val="206CC71F"/>
    <w:rsid w:val="20C2B4A0"/>
    <w:rsid w:val="23A54C32"/>
    <w:rsid w:val="289F4475"/>
    <w:rsid w:val="2A5F91E0"/>
    <w:rsid w:val="2AAE5B35"/>
    <w:rsid w:val="2B3A6B15"/>
    <w:rsid w:val="2B7F7599"/>
    <w:rsid w:val="2D718C10"/>
    <w:rsid w:val="2EB1D8FF"/>
    <w:rsid w:val="2EDA1471"/>
    <w:rsid w:val="30BDE1F9"/>
    <w:rsid w:val="30C0BB44"/>
    <w:rsid w:val="30E2914F"/>
    <w:rsid w:val="3148F8B7"/>
    <w:rsid w:val="33657B63"/>
    <w:rsid w:val="341D1322"/>
    <w:rsid w:val="344C56E5"/>
    <w:rsid w:val="347C0965"/>
    <w:rsid w:val="3588A23E"/>
    <w:rsid w:val="35B65FD6"/>
    <w:rsid w:val="35F2F256"/>
    <w:rsid w:val="37D7C005"/>
    <w:rsid w:val="38061324"/>
    <w:rsid w:val="395F1F9E"/>
    <w:rsid w:val="3BEE8C30"/>
    <w:rsid w:val="3CE99659"/>
    <w:rsid w:val="3DE73D1C"/>
    <w:rsid w:val="3E29A998"/>
    <w:rsid w:val="40D2C24A"/>
    <w:rsid w:val="41115BE1"/>
    <w:rsid w:val="415FF69F"/>
    <w:rsid w:val="42E1A2B4"/>
    <w:rsid w:val="445C3BBF"/>
    <w:rsid w:val="45028FD3"/>
    <w:rsid w:val="465B076B"/>
    <w:rsid w:val="46B73F5C"/>
    <w:rsid w:val="46B7DD88"/>
    <w:rsid w:val="484CE948"/>
    <w:rsid w:val="4D0139BF"/>
    <w:rsid w:val="4D803CED"/>
    <w:rsid w:val="50392CF4"/>
    <w:rsid w:val="51B6BF4A"/>
    <w:rsid w:val="532AB1C0"/>
    <w:rsid w:val="5414DFCD"/>
    <w:rsid w:val="5578C8FF"/>
    <w:rsid w:val="57F0452E"/>
    <w:rsid w:val="5868C3A5"/>
    <w:rsid w:val="58691E4A"/>
    <w:rsid w:val="58A853B0"/>
    <w:rsid w:val="595ADE6A"/>
    <w:rsid w:val="597688E0"/>
    <w:rsid w:val="5A166F61"/>
    <w:rsid w:val="5AE01BE0"/>
    <w:rsid w:val="5BA0E35D"/>
    <w:rsid w:val="5BA997C2"/>
    <w:rsid w:val="5C0CCE0E"/>
    <w:rsid w:val="5C461EBE"/>
    <w:rsid w:val="5D22A3C3"/>
    <w:rsid w:val="5E059CD9"/>
    <w:rsid w:val="5EF506F2"/>
    <w:rsid w:val="5F0758AC"/>
    <w:rsid w:val="5F33D212"/>
    <w:rsid w:val="600065F5"/>
    <w:rsid w:val="61390F85"/>
    <w:rsid w:val="624748BB"/>
    <w:rsid w:val="668DAB9F"/>
    <w:rsid w:val="675F0D1D"/>
    <w:rsid w:val="678AE8BD"/>
    <w:rsid w:val="67B806F9"/>
    <w:rsid w:val="694512A1"/>
    <w:rsid w:val="6A362B81"/>
    <w:rsid w:val="6ADB52EC"/>
    <w:rsid w:val="6C34EE1F"/>
    <w:rsid w:val="6C3708A1"/>
    <w:rsid w:val="6DC77FE5"/>
    <w:rsid w:val="6F15F1FE"/>
    <w:rsid w:val="7082808F"/>
    <w:rsid w:val="70F1D19B"/>
    <w:rsid w:val="711160A4"/>
    <w:rsid w:val="725AE8E5"/>
    <w:rsid w:val="73481909"/>
    <w:rsid w:val="7468D54D"/>
    <w:rsid w:val="7477287F"/>
    <w:rsid w:val="74DEDC18"/>
    <w:rsid w:val="76086417"/>
    <w:rsid w:val="78949A80"/>
    <w:rsid w:val="7A79C341"/>
    <w:rsid w:val="7AD8D752"/>
    <w:rsid w:val="7C7FE874"/>
    <w:rsid w:val="7D70E26E"/>
    <w:rsid w:val="7F1345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63F3C480-9342-4853-91E2-DE4FBC22D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3572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w:basedOn w:val="prastasis"/>
    <w:link w:val="PuslapioinaostekstasDiagrama"/>
    <w:unhideWhenUsed/>
    <w:rsid w:val="008A1F1D"/>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rsid w:val="008A1F1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1F1D"/>
    <w:rPr>
      <w:vertAlign w:val="superscript"/>
    </w:rPr>
  </w:style>
  <w:style w:type="table" w:customStyle="1" w:styleId="TableGrid31">
    <w:name w:val="Table Grid31"/>
    <w:basedOn w:val="prastojilentel"/>
    <w:next w:val="Lentelstinklelis"/>
    <w:uiPriority w:val="39"/>
    <w:rsid w:val="008A1F1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6D6B"/>
    <w:rPr>
      <w:sz w:val="16"/>
      <w:szCs w:val="16"/>
    </w:rPr>
  </w:style>
  <w:style w:type="paragraph" w:styleId="Komentarotekstas">
    <w:name w:val="annotation text"/>
    <w:basedOn w:val="prastasis"/>
    <w:link w:val="KomentarotekstasDiagrama"/>
    <w:uiPriority w:val="99"/>
    <w:unhideWhenUsed/>
    <w:rsid w:val="00D86D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86D6B"/>
    <w:rPr>
      <w:sz w:val="20"/>
      <w:szCs w:val="20"/>
    </w:rPr>
  </w:style>
  <w:style w:type="paragraph" w:styleId="Komentarotema">
    <w:name w:val="annotation subject"/>
    <w:basedOn w:val="Komentarotekstas"/>
    <w:next w:val="Komentarotekstas"/>
    <w:link w:val="KomentarotemaDiagrama"/>
    <w:uiPriority w:val="99"/>
    <w:semiHidden/>
    <w:unhideWhenUsed/>
    <w:rsid w:val="00D86D6B"/>
    <w:rPr>
      <w:b/>
      <w:bCs/>
    </w:rPr>
  </w:style>
  <w:style w:type="character" w:customStyle="1" w:styleId="KomentarotemaDiagrama">
    <w:name w:val="Komentaro tema Diagrama"/>
    <w:basedOn w:val="KomentarotekstasDiagrama"/>
    <w:link w:val="Komentarotema"/>
    <w:uiPriority w:val="99"/>
    <w:semiHidden/>
    <w:rsid w:val="00D86D6B"/>
    <w:rPr>
      <w:b/>
      <w:bCs/>
      <w:sz w:val="20"/>
      <w:szCs w:val="20"/>
    </w:rPr>
  </w:style>
  <w:style w:type="paragraph" w:styleId="Betarp">
    <w:name w:val="No Spacing"/>
    <w:uiPriority w:val="1"/>
    <w:qFormat/>
    <w:rsid w:val="00A72233"/>
    <w:pPr>
      <w:spacing w:after="0" w:line="240" w:lineRule="auto"/>
    </w:pPr>
  </w:style>
  <w:style w:type="character" w:styleId="Hipersaitas">
    <w:name w:val="Hyperlink"/>
    <w:aliases w:val="Alna"/>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2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spacing w:after="0" w:line="240" w:lineRule="auto"/>
      <w:ind w:left="-142"/>
      <w:jc w:val="center"/>
    </w:pPr>
    <w:rPr>
      <w:rFonts w:ascii="Times New Roman" w:eastAsia="Times New Roman" w:hAnsi="Times New Roman" w:cs="Times New Roman"/>
      <w:b/>
      <w:sz w:val="24"/>
      <w:szCs w:val="24"/>
    </w:rPr>
  </w:style>
  <w:style w:type="character" w:styleId="Neapdorotaspaminjimas">
    <w:name w:val="Unresolved Mention"/>
    <w:basedOn w:val="Numatytasispastraiposriftas"/>
    <w:uiPriority w:val="99"/>
    <w:semiHidden/>
    <w:unhideWhenUsed/>
    <w:rsid w:val="00472427"/>
    <w:rPr>
      <w:color w:val="605E5C"/>
      <w:shd w:val="clear" w:color="auto" w:fill="E1DFDD"/>
    </w:rPr>
  </w:style>
  <w:style w:type="character" w:customStyle="1" w:styleId="normaltextrun1">
    <w:name w:val="normaltextrun1"/>
    <w:basedOn w:val="Numatytasispastraiposriftas"/>
    <w:rsid w:val="003119D2"/>
  </w:style>
  <w:style w:type="character" w:customStyle="1" w:styleId="eop">
    <w:name w:val="eop"/>
    <w:basedOn w:val="Numatytasispastraiposriftas"/>
    <w:rsid w:val="00CE5364"/>
  </w:style>
  <w:style w:type="paragraph" w:styleId="Pataisymai">
    <w:name w:val="Revision"/>
    <w:hidden/>
    <w:uiPriority w:val="99"/>
    <w:semiHidden/>
    <w:rsid w:val="005406BC"/>
    <w:pPr>
      <w:spacing w:after="0" w:line="240" w:lineRule="auto"/>
    </w:pPr>
  </w:style>
  <w:style w:type="paragraph" w:styleId="Antrats">
    <w:name w:val="header"/>
    <w:basedOn w:val="prastasis"/>
    <w:link w:val="AntratsDiagrama"/>
    <w:uiPriority w:val="99"/>
    <w:semiHidden/>
    <w:unhideWhenUsed/>
    <w:rsid w:val="002956F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2956FC"/>
  </w:style>
  <w:style w:type="paragraph" w:styleId="Porat">
    <w:name w:val="footer"/>
    <w:basedOn w:val="prastasis"/>
    <w:link w:val="PoratDiagrama"/>
    <w:uiPriority w:val="99"/>
    <w:semiHidden/>
    <w:unhideWhenUsed/>
    <w:rsid w:val="002956F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2956FC"/>
  </w:style>
  <w:style w:type="paragraph" w:styleId="prastasiniatinklio">
    <w:name w:val="Normal (Web)"/>
    <w:basedOn w:val="prastasis"/>
    <w:uiPriority w:val="99"/>
    <w:unhideWhenUsed/>
    <w:rsid w:val="00E253F3"/>
    <w:pPr>
      <w:spacing w:before="100" w:beforeAutospacing="1" w:after="100" w:afterAutospacing="1" w:line="240" w:lineRule="auto"/>
    </w:pPr>
    <w:rPr>
      <w:rFonts w:ascii="Aptos" w:hAnsi="Aptos" w:cs="Aptos"/>
      <w:sz w:val="24"/>
      <w:szCs w:val="24"/>
      <w:lang w:eastAsia="lt-LT"/>
    </w:rPr>
  </w:style>
  <w:style w:type="character" w:customStyle="1" w:styleId="Antrat3Diagrama">
    <w:name w:val="Antraštė 3 Diagrama"/>
    <w:basedOn w:val="Numatytasispastraiposriftas"/>
    <w:link w:val="Antrat3"/>
    <w:uiPriority w:val="9"/>
    <w:semiHidden/>
    <w:rsid w:val="0035722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17422">
      <w:bodyDiv w:val="1"/>
      <w:marLeft w:val="0"/>
      <w:marRight w:val="0"/>
      <w:marTop w:val="0"/>
      <w:marBottom w:val="0"/>
      <w:divBdr>
        <w:top w:val="none" w:sz="0" w:space="0" w:color="auto"/>
        <w:left w:val="none" w:sz="0" w:space="0" w:color="auto"/>
        <w:bottom w:val="none" w:sz="0" w:space="0" w:color="auto"/>
        <w:right w:val="none" w:sz="0" w:space="0" w:color="auto"/>
      </w:divBdr>
    </w:div>
    <w:div w:id="519052774">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80675479">
      <w:bodyDiv w:val="1"/>
      <w:marLeft w:val="0"/>
      <w:marRight w:val="0"/>
      <w:marTop w:val="0"/>
      <w:marBottom w:val="0"/>
      <w:divBdr>
        <w:top w:val="none" w:sz="0" w:space="0" w:color="auto"/>
        <w:left w:val="none" w:sz="0" w:space="0" w:color="auto"/>
        <w:bottom w:val="none" w:sz="0" w:space="0" w:color="auto"/>
        <w:right w:val="none" w:sz="0" w:space="0" w:color="auto"/>
      </w:divBdr>
    </w:div>
    <w:div w:id="605698622">
      <w:bodyDiv w:val="1"/>
      <w:marLeft w:val="0"/>
      <w:marRight w:val="0"/>
      <w:marTop w:val="0"/>
      <w:marBottom w:val="0"/>
      <w:divBdr>
        <w:top w:val="none" w:sz="0" w:space="0" w:color="auto"/>
        <w:left w:val="none" w:sz="0" w:space="0" w:color="auto"/>
        <w:bottom w:val="none" w:sz="0" w:space="0" w:color="auto"/>
        <w:right w:val="none" w:sz="0" w:space="0" w:color="auto"/>
      </w:divBdr>
    </w:div>
    <w:div w:id="631254528">
      <w:bodyDiv w:val="1"/>
      <w:marLeft w:val="0"/>
      <w:marRight w:val="0"/>
      <w:marTop w:val="0"/>
      <w:marBottom w:val="0"/>
      <w:divBdr>
        <w:top w:val="none" w:sz="0" w:space="0" w:color="auto"/>
        <w:left w:val="none" w:sz="0" w:space="0" w:color="auto"/>
        <w:bottom w:val="none" w:sz="0" w:space="0" w:color="auto"/>
        <w:right w:val="none" w:sz="0" w:space="0" w:color="auto"/>
      </w:divBdr>
    </w:div>
    <w:div w:id="645857879">
      <w:bodyDiv w:val="1"/>
      <w:marLeft w:val="0"/>
      <w:marRight w:val="0"/>
      <w:marTop w:val="0"/>
      <w:marBottom w:val="0"/>
      <w:divBdr>
        <w:top w:val="none" w:sz="0" w:space="0" w:color="auto"/>
        <w:left w:val="none" w:sz="0" w:space="0" w:color="auto"/>
        <w:bottom w:val="none" w:sz="0" w:space="0" w:color="auto"/>
        <w:right w:val="none" w:sz="0" w:space="0" w:color="auto"/>
      </w:divBdr>
    </w:div>
    <w:div w:id="791946266">
      <w:bodyDiv w:val="1"/>
      <w:marLeft w:val="0"/>
      <w:marRight w:val="0"/>
      <w:marTop w:val="0"/>
      <w:marBottom w:val="0"/>
      <w:divBdr>
        <w:top w:val="none" w:sz="0" w:space="0" w:color="auto"/>
        <w:left w:val="none" w:sz="0" w:space="0" w:color="auto"/>
        <w:bottom w:val="none" w:sz="0" w:space="0" w:color="auto"/>
        <w:right w:val="none" w:sz="0" w:space="0" w:color="auto"/>
      </w:divBdr>
    </w:div>
    <w:div w:id="1783039366">
      <w:bodyDiv w:val="1"/>
      <w:marLeft w:val="0"/>
      <w:marRight w:val="0"/>
      <w:marTop w:val="0"/>
      <w:marBottom w:val="0"/>
      <w:divBdr>
        <w:top w:val="none" w:sz="0" w:space="0" w:color="auto"/>
        <w:left w:val="none" w:sz="0" w:space="0" w:color="auto"/>
        <w:bottom w:val="none" w:sz="0" w:space="0" w:color="auto"/>
        <w:right w:val="none" w:sz="0" w:space="0" w:color="auto"/>
      </w:divBdr>
    </w:div>
    <w:div w:id="20881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A42D165604C74385F32C7B4D3B9DC2" ma:contentTypeVersion="16" ma:contentTypeDescription="Create a new document." ma:contentTypeScope="" ma:versionID="a8162d86bf2f4c012666e5a46acda43d">
  <xsd:schema xmlns:xsd="http://www.w3.org/2001/XMLSchema" xmlns:xs="http://www.w3.org/2001/XMLSchema" xmlns:p="http://schemas.microsoft.com/office/2006/metadata/properties" xmlns:ns2="f573c8c8-ab6b-4385-9ef1-5c68df6a26ed" xmlns:ns3="982d879e-b980-4053-882f-726626b9367f" targetNamespace="http://schemas.microsoft.com/office/2006/metadata/properties" ma:root="true" ma:fieldsID="bb10a372dcc03c7e0dd91529f710159d" ns2:_="" ns3:_="">
    <xsd:import namespace="f573c8c8-ab6b-4385-9ef1-5c68df6a26ed"/>
    <xsd:import namespace="982d879e-b980-4053-882f-726626b936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DateTaken"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3c8c8-ab6b-4385-9ef1-5c68df6a2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2d879e-b980-4053-882f-726626b9367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9e5277-3f2a-4d1d-b865-e3b94126787c}" ma:internalName="TaxCatchAll" ma:showField="CatchAllData" ma:web="982d879e-b980-4053-882f-726626b9367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73c8c8-ab6b-4385-9ef1-5c68df6a26ed">
      <Terms xmlns="http://schemas.microsoft.com/office/infopath/2007/PartnerControls"/>
    </lcf76f155ced4ddcb4097134ff3c332f>
    <TaxCatchAll xmlns="982d879e-b980-4053-882f-726626b9367f" xsi:nil="true"/>
  </documentManagement>
</p:properties>
</file>

<file path=customXml/itemProps1.xml><?xml version="1.0" encoding="utf-8"?>
<ds:datastoreItem xmlns:ds="http://schemas.openxmlformats.org/officeDocument/2006/customXml" ds:itemID="{B2F4B08D-C6C8-4E89-9D58-3F8607CFBDCA}">
  <ds:schemaRefs>
    <ds:schemaRef ds:uri="http://schemas.microsoft.com/sharepoint/v3/contenttype/forms"/>
  </ds:schemaRefs>
</ds:datastoreItem>
</file>

<file path=customXml/itemProps2.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customXml/itemProps3.xml><?xml version="1.0" encoding="utf-8"?>
<ds:datastoreItem xmlns:ds="http://schemas.openxmlformats.org/officeDocument/2006/customXml" ds:itemID="{CD3CBE09-C225-4FC0-AC90-E602C7622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3c8c8-ab6b-4385-9ef1-5c68df6a26ed"/>
    <ds:schemaRef ds:uri="982d879e-b980-4053-882f-726626b93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9EB74-DAFC-40A1-B322-DFAF77F534DF}">
  <ds:schemaRefs>
    <ds:schemaRef ds:uri="http://schemas.microsoft.com/office/2006/metadata/properties"/>
    <ds:schemaRef ds:uri="http://schemas.microsoft.com/office/infopath/2007/PartnerControls"/>
    <ds:schemaRef ds:uri="f573c8c8-ab6b-4385-9ef1-5c68df6a26ed"/>
    <ds:schemaRef ds:uri="982d879e-b980-4053-882f-726626b9367f"/>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6770</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4</cp:revision>
  <cp:lastPrinted>2024-05-27T13:18:00Z</cp:lastPrinted>
  <dcterms:created xsi:type="dcterms:W3CDTF">2025-09-30T18:11:00Z</dcterms:created>
  <dcterms:modified xsi:type="dcterms:W3CDTF">2025-10-01T12:39:00Z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0x01010006A42D165604C74385F32C7B4D3B9DC2</vt:lpwstr>
  </property>
  <property fmtid="{D5CDD505-2E9C-101B-9397-08002B2CF9AE}" pid="3" name="MSIP_Label_defa4170-0d19-0005-0004-bc88714345d2_Enabled">
    <vt:lpwstr>true</vt:lpwstr>
  </property>
  <property fmtid="{D5CDD505-2E9C-101B-9397-08002B2CF9AE}" pid="4" name="MSIP_Label_defa4170-0d19-0005-0004-bc88714345d2_SetDate">
    <vt:lpwstr>2025-09-16T10:48:45Z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3d42c3e3-ef7c-4c10-9e82-a00527c07fe8</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